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30F6B" w14:textId="28657A5F" w:rsidR="00ED5F84" w:rsidRDefault="00ED5F84" w:rsidP="008C0A8B">
      <w:pPr>
        <w:shd w:val="clear" w:color="auto" w:fill="FFC000" w:themeFill="accent4"/>
        <w:bidi/>
        <w:spacing w:line="259" w:lineRule="auto"/>
        <w:jc w:val="center"/>
        <w:rPr>
          <w:rFonts w:ascii="Simplified Arabic" w:hAnsi="Simplified Arabic" w:cs="Simplified Arabic"/>
          <w:b/>
          <w:bCs/>
          <w:sz w:val="32"/>
          <w:szCs w:val="32"/>
          <w:rtl/>
          <w:lang w:bidi="ar-EG"/>
        </w:rPr>
      </w:pPr>
      <w:bookmarkStart w:id="0" w:name="_Toc122987740"/>
      <w:r>
        <w:rPr>
          <w:rFonts w:ascii="Simplified Arabic" w:hAnsi="Simplified Arabic" w:cs="Simplified Arabic" w:hint="cs"/>
          <w:b/>
          <w:bCs/>
          <w:sz w:val="32"/>
          <w:szCs w:val="32"/>
          <w:rtl/>
          <w:lang w:bidi="ar-EG"/>
        </w:rPr>
        <w:t>تعليمات كتابة الفصل الثالث (الدراسات السابقة)</w:t>
      </w:r>
    </w:p>
    <w:p w14:paraId="509CFC11" w14:textId="6F9E4389" w:rsidR="00DE360C" w:rsidRPr="00CD00D7" w:rsidRDefault="00DE360C" w:rsidP="00DE360C">
      <w:pPr>
        <w:bidi/>
        <w:spacing w:line="259" w:lineRule="auto"/>
        <w:jc w:val="center"/>
        <w:rPr>
          <w:rFonts w:ascii="Simplified Arabic" w:hAnsi="Simplified Arabic" w:cs="Simplified Arabic"/>
          <w:b/>
          <w:bCs/>
          <w:sz w:val="32"/>
          <w:szCs w:val="32"/>
          <w:rtl/>
          <w:lang w:bidi="ar-EG"/>
        </w:rPr>
      </w:pPr>
      <w:r w:rsidRPr="00CD00D7">
        <w:rPr>
          <w:rFonts w:ascii="Simplified Arabic" w:hAnsi="Simplified Arabic" w:cs="Simplified Arabic" w:hint="cs"/>
          <w:b/>
          <w:bCs/>
          <w:sz w:val="32"/>
          <w:szCs w:val="32"/>
          <w:rtl/>
          <w:lang w:bidi="ar-EG"/>
        </w:rPr>
        <w:t>د عماد يونس الصوالحي</w:t>
      </w:r>
    </w:p>
    <w:p w14:paraId="58144756" w14:textId="3A9A6838" w:rsidR="00ED5F84" w:rsidRPr="008C0A8B" w:rsidRDefault="00ED5F84" w:rsidP="00DE360C">
      <w:pPr>
        <w:bidi/>
        <w:spacing w:after="0" w:line="240" w:lineRule="auto"/>
        <w:jc w:val="both"/>
        <w:rPr>
          <w:rFonts w:ascii="Simplified Arabic" w:hAnsi="Simplified Arabic" w:cs="Simplified Arabic"/>
          <w:b/>
          <w:bCs/>
          <w:color w:val="C00000"/>
          <w:sz w:val="28"/>
          <w:szCs w:val="28"/>
          <w:rtl/>
          <w:lang w:bidi="ar-EG"/>
        </w:rPr>
      </w:pPr>
      <w:r w:rsidRPr="008C0A8B">
        <w:rPr>
          <w:rFonts w:ascii="Simplified Arabic" w:hAnsi="Simplified Arabic" w:cs="Simplified Arabic" w:hint="cs"/>
          <w:b/>
          <w:bCs/>
          <w:color w:val="C00000"/>
          <w:sz w:val="28"/>
          <w:szCs w:val="28"/>
          <w:rtl/>
          <w:lang w:bidi="ar-EG"/>
        </w:rPr>
        <w:t>الأخ الباحث يرجى النظر إلى ما يلي:</w:t>
      </w:r>
    </w:p>
    <w:p w14:paraId="0623C66B" w14:textId="48163028" w:rsidR="00ED5F84" w:rsidRPr="00CD00D7" w:rsidRDefault="00ED5F84" w:rsidP="008C0A8B">
      <w:pPr>
        <w:pStyle w:val="a3"/>
        <w:numPr>
          <w:ilvl w:val="0"/>
          <w:numId w:val="7"/>
        </w:numPr>
        <w:bidi/>
        <w:spacing w:after="0" w:line="240" w:lineRule="auto"/>
        <w:jc w:val="both"/>
        <w:rPr>
          <w:rFonts w:ascii="Simplified Arabic" w:hAnsi="Simplified Arabic" w:cs="Simplified Arabic"/>
          <w:sz w:val="26"/>
          <w:szCs w:val="26"/>
          <w:rtl/>
          <w:lang w:bidi="ar-EG"/>
        </w:rPr>
      </w:pPr>
      <w:r w:rsidRPr="00CD00D7">
        <w:rPr>
          <w:rFonts w:ascii="Simplified Arabic" w:hAnsi="Simplified Arabic" w:cs="Simplified Arabic" w:hint="cs"/>
          <w:sz w:val="26"/>
          <w:szCs w:val="26"/>
          <w:rtl/>
          <w:lang w:bidi="ar-EG"/>
        </w:rPr>
        <w:t>مرفق نموذج لهيكلية الفصل الثالث وكيفية كتابته، وعليه يرجى الانتباه إلى أن المتغيرات المذكورة في النموذج هي على سبيل المثال، وعليك التغيير وفق متغيرات دراستك.</w:t>
      </w:r>
    </w:p>
    <w:p w14:paraId="201F6A04" w14:textId="35F54544" w:rsidR="00ED5F84" w:rsidRPr="00CD00D7" w:rsidRDefault="00523054" w:rsidP="008C0A8B">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 xml:space="preserve">مجموع </w:t>
      </w:r>
      <w:r w:rsidR="00ED5F84" w:rsidRPr="00CD00D7">
        <w:rPr>
          <w:rFonts w:ascii="Simplified Arabic" w:hAnsi="Simplified Arabic" w:cs="Simplified Arabic" w:hint="cs"/>
          <w:sz w:val="26"/>
          <w:szCs w:val="26"/>
          <w:rtl/>
          <w:lang w:bidi="ar-EG"/>
        </w:rPr>
        <w:t xml:space="preserve">الدراسات </w:t>
      </w:r>
      <w:r w:rsidRPr="00CD00D7">
        <w:rPr>
          <w:rFonts w:ascii="Simplified Arabic" w:hAnsi="Simplified Arabic" w:cs="Simplified Arabic" w:hint="cs"/>
          <w:sz w:val="26"/>
          <w:szCs w:val="26"/>
          <w:rtl/>
          <w:lang w:bidi="ar-EG"/>
        </w:rPr>
        <w:t>السابقة لا يقل 35 دراسة موزعة كالتالي: 15 دراسة للمتغير المستقل، 15 دراسة للمتغير التابع، 5 دراسات جمعت بين متغيرات الدراسة.</w:t>
      </w:r>
    </w:p>
    <w:p w14:paraId="1D6F1C98" w14:textId="40B3E1B7" w:rsidR="00523054" w:rsidRPr="00CD00D7" w:rsidRDefault="00523054" w:rsidP="008C0A8B">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عدد الدراسات الأجنبية لا تقل عن 5 دراسات للمتغير المستقل و5 دراسات للمتغير التابع و2 دراسة للدراسات التي جمعت بين متغيرات الدراسة.</w:t>
      </w:r>
    </w:p>
    <w:p w14:paraId="4FE6F42F" w14:textId="6CE354B0" w:rsidR="008C0A8B" w:rsidRPr="00CD00D7" w:rsidRDefault="008C0A8B" w:rsidP="008C0A8B">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عند البحث عن دراسات سابقة حول المتغير المستقل لدراستك، حاول التركيز على الدراسات السابقة التي ورد فيها هذا المتغير كمتغير مستقل أيضاً (مثل دراستك).</w:t>
      </w:r>
    </w:p>
    <w:p w14:paraId="05368B59" w14:textId="2AEFBF2B" w:rsidR="008C0A8B" w:rsidRPr="00CD00D7" w:rsidRDefault="008C0A8B" w:rsidP="008C0A8B">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 xml:space="preserve">عند البحث عن دراسات سابقة حول </w:t>
      </w:r>
      <w:r w:rsidRPr="00CD00D7">
        <w:rPr>
          <w:rFonts w:ascii="Simplified Arabic" w:hAnsi="Simplified Arabic" w:cs="Simplified Arabic" w:hint="cs"/>
          <w:b/>
          <w:bCs/>
          <w:sz w:val="26"/>
          <w:szCs w:val="26"/>
          <w:rtl/>
          <w:lang w:bidi="ar-EG"/>
        </w:rPr>
        <w:t>المتغير التابع لدراستك (مشكلة الدراسة)</w:t>
      </w:r>
      <w:r w:rsidRPr="00CD00D7">
        <w:rPr>
          <w:rFonts w:ascii="Simplified Arabic" w:hAnsi="Simplified Arabic" w:cs="Simplified Arabic" w:hint="cs"/>
          <w:sz w:val="26"/>
          <w:szCs w:val="26"/>
          <w:rtl/>
          <w:lang w:bidi="ar-EG"/>
        </w:rPr>
        <w:t xml:space="preserve">، حاول التركيز على الدراسات السابقة التي ورد فيها هذا المتغير </w:t>
      </w:r>
      <w:r w:rsidRPr="00CD00D7">
        <w:rPr>
          <w:rFonts w:ascii="Simplified Arabic" w:hAnsi="Simplified Arabic" w:cs="Simplified Arabic" w:hint="cs"/>
          <w:b/>
          <w:bCs/>
          <w:sz w:val="26"/>
          <w:szCs w:val="26"/>
          <w:rtl/>
          <w:lang w:bidi="ar-EG"/>
        </w:rPr>
        <w:t>كمتغير تابع أيضاً (مثل دراستك)</w:t>
      </w:r>
      <w:r w:rsidRPr="00CD00D7">
        <w:rPr>
          <w:rFonts w:ascii="Simplified Arabic" w:hAnsi="Simplified Arabic" w:cs="Simplified Arabic" w:hint="cs"/>
          <w:sz w:val="26"/>
          <w:szCs w:val="26"/>
          <w:rtl/>
          <w:lang w:bidi="ar-EG"/>
        </w:rPr>
        <w:t>.</w:t>
      </w:r>
    </w:p>
    <w:p w14:paraId="188C8C7B" w14:textId="3D459D74" w:rsidR="008C0A8B" w:rsidRPr="00CD00D7" w:rsidRDefault="008C0A8B" w:rsidP="008C0A8B">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عند البحث عن الدراسات السابقة ركز على الدراسات السابقة التي طبقت على مجتمع دراسة مشابه لمجتمع دراستك.</w:t>
      </w:r>
    </w:p>
    <w:p w14:paraId="566DE546" w14:textId="067A9998" w:rsidR="004152F6" w:rsidRPr="00CD00D7" w:rsidRDefault="004152F6" w:rsidP="008C0A8B">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الدراسات (المحلية والأجنبية) من العام 201</w:t>
      </w:r>
      <w:r w:rsidR="006C1861">
        <w:rPr>
          <w:rFonts w:ascii="Simplified Arabic" w:hAnsi="Simplified Arabic" w:cs="Simplified Arabic" w:hint="cs"/>
          <w:sz w:val="26"/>
          <w:szCs w:val="26"/>
          <w:rtl/>
          <w:lang w:bidi="ar-EG"/>
        </w:rPr>
        <w:t>5</w:t>
      </w:r>
      <w:r w:rsidRPr="00CD00D7">
        <w:rPr>
          <w:rFonts w:ascii="Simplified Arabic" w:hAnsi="Simplified Arabic" w:cs="Simplified Arabic" w:hint="cs"/>
          <w:sz w:val="26"/>
          <w:szCs w:val="26"/>
          <w:rtl/>
          <w:lang w:bidi="ar-EG"/>
        </w:rPr>
        <w:t xml:space="preserve"> إلى </w:t>
      </w:r>
      <w:r w:rsidR="006C1861">
        <w:rPr>
          <w:rFonts w:ascii="Simplified Arabic" w:hAnsi="Simplified Arabic" w:cs="Simplified Arabic" w:hint="cs"/>
          <w:sz w:val="26"/>
          <w:szCs w:val="26"/>
          <w:rtl/>
          <w:lang w:bidi="ar-EG"/>
        </w:rPr>
        <w:t>2025م</w:t>
      </w:r>
      <w:r w:rsidRPr="00CD00D7">
        <w:rPr>
          <w:rFonts w:ascii="Simplified Arabic" w:hAnsi="Simplified Arabic" w:cs="Simplified Arabic" w:hint="cs"/>
          <w:sz w:val="26"/>
          <w:szCs w:val="26"/>
          <w:rtl/>
          <w:lang w:bidi="ar-EG"/>
        </w:rPr>
        <w:t>، ويفضل الأحدث.</w:t>
      </w:r>
    </w:p>
    <w:p w14:paraId="786171C0" w14:textId="7CE1FFE0" w:rsidR="004152F6" w:rsidRPr="00CD00D7" w:rsidRDefault="004152F6" w:rsidP="008C0A8B">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الدراسات (الأجنبية) تتدرج من العام 2018 إلى 202</w:t>
      </w:r>
      <w:r w:rsidR="006C1861">
        <w:rPr>
          <w:rFonts w:ascii="Simplified Arabic" w:hAnsi="Simplified Arabic" w:cs="Simplified Arabic" w:hint="cs"/>
          <w:sz w:val="26"/>
          <w:szCs w:val="26"/>
          <w:rtl/>
          <w:lang w:bidi="ar-EG"/>
        </w:rPr>
        <w:t>5</w:t>
      </w:r>
      <w:r w:rsidRPr="00CD00D7">
        <w:rPr>
          <w:rFonts w:ascii="Simplified Arabic" w:hAnsi="Simplified Arabic" w:cs="Simplified Arabic" w:hint="cs"/>
          <w:sz w:val="26"/>
          <w:szCs w:val="26"/>
          <w:rtl/>
          <w:lang w:bidi="ar-EG"/>
        </w:rPr>
        <w:t>م، ويفضل الأحدث.</w:t>
      </w:r>
    </w:p>
    <w:p w14:paraId="483D17EA" w14:textId="311B96F6" w:rsidR="004152F6" w:rsidRPr="00CD00D7" w:rsidRDefault="004152F6" w:rsidP="008C0A8B">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يجب التنويع ما بين الأبحاث المنشورة ودراسات الدكتوراة والماجستير، والأفضلية للأبحاث المنشورة.</w:t>
      </w:r>
    </w:p>
    <w:p w14:paraId="0A7B2254" w14:textId="2F82E203" w:rsidR="004152F6" w:rsidRPr="00CD00D7" w:rsidRDefault="004152F6" w:rsidP="008C0A8B">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عند كتابة الدراسات الأجنبية يتم كتابة عنوان الدراسة باللغة العربية وأسفل منها باللغة الإنجليزية.</w:t>
      </w:r>
    </w:p>
    <w:p w14:paraId="4B256B80" w14:textId="22053817" w:rsidR="008C0A8B" w:rsidRPr="00CD00D7" w:rsidRDefault="008C0A8B" w:rsidP="008C0A8B">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رتب الدراسات السابقة عند التلخيص من الأحدث إلى الأقدم لكل محور من المحاور وفي كل تصنيف (الدراسات المحلية، الدراسات العربية، الدراسات الأجنبية).</w:t>
      </w:r>
    </w:p>
    <w:p w14:paraId="3CA74B48" w14:textId="77777777" w:rsidR="008C0A8B" w:rsidRPr="00CD00D7" w:rsidRDefault="008C0A8B" w:rsidP="008C0A8B">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مطلوب الاجتهاد الكبير في تحصيل دراسات جمعت بين متغيرات الدراسة.</w:t>
      </w:r>
    </w:p>
    <w:p w14:paraId="160AF009" w14:textId="4689CCCE" w:rsidR="008C0A8B" w:rsidRPr="00CD00D7" w:rsidRDefault="008C0A8B" w:rsidP="008C0A8B">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مطلوب تحديث الدراسات السابقة طوال فترة العمل في الدراسة ولغاية قبل المناقشة بأيام.</w:t>
      </w:r>
    </w:p>
    <w:p w14:paraId="6BB67F83" w14:textId="69C11B37" w:rsidR="00ED5F84" w:rsidRPr="00CD00D7" w:rsidRDefault="004152F6" w:rsidP="008C0A8B">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حجم الخط داخل جداول تلخيص الدراسات السابقة هو 12.</w:t>
      </w:r>
    </w:p>
    <w:p w14:paraId="303E0AF0" w14:textId="5B3E3F1E" w:rsidR="00DE360C" w:rsidRPr="00CD00D7" w:rsidRDefault="00DE360C" w:rsidP="00DE360C">
      <w:pPr>
        <w:pStyle w:val="a3"/>
        <w:numPr>
          <w:ilvl w:val="0"/>
          <w:numId w:val="7"/>
        </w:numPr>
        <w:bidi/>
        <w:spacing w:after="0" w:line="240" w:lineRule="auto"/>
        <w:jc w:val="both"/>
        <w:rPr>
          <w:rFonts w:ascii="Simplified Arabic" w:hAnsi="Simplified Arabic" w:cs="Simplified Arabic"/>
          <w:sz w:val="26"/>
          <w:szCs w:val="26"/>
          <w:lang w:bidi="ar-EG"/>
        </w:rPr>
      </w:pPr>
      <w:r w:rsidRPr="00CD00D7">
        <w:rPr>
          <w:rFonts w:ascii="Simplified Arabic" w:hAnsi="Simplified Arabic" w:cs="Simplified Arabic" w:hint="cs"/>
          <w:sz w:val="26"/>
          <w:szCs w:val="26"/>
          <w:rtl/>
          <w:lang w:bidi="ar-EG"/>
        </w:rPr>
        <w:t xml:space="preserve">الحصول والاحتفاظ بجميع الملفات الأصلية من الدراسات السابقة (نسخة إلكترونية </w:t>
      </w:r>
      <w:r w:rsidRPr="00CD00D7">
        <w:rPr>
          <w:rFonts w:ascii="Simplified Arabic" w:hAnsi="Simplified Arabic" w:cs="Simplified Arabic"/>
          <w:sz w:val="26"/>
          <w:szCs w:val="26"/>
          <w:lang w:bidi="ar-EG"/>
        </w:rPr>
        <w:t>PDF</w:t>
      </w:r>
      <w:r w:rsidRPr="00CD00D7">
        <w:rPr>
          <w:rFonts w:ascii="Simplified Arabic" w:hAnsi="Simplified Arabic" w:cs="Simplified Arabic" w:hint="cs"/>
          <w:sz w:val="26"/>
          <w:szCs w:val="26"/>
          <w:rtl/>
          <w:lang w:bidi="ar-EG"/>
        </w:rPr>
        <w:t>).</w:t>
      </w:r>
    </w:p>
    <w:p w14:paraId="11E2D05F" w14:textId="3225A895" w:rsidR="008C0A8B" w:rsidRPr="00CD00D7" w:rsidRDefault="008C0A8B" w:rsidP="00DE360C">
      <w:pPr>
        <w:pStyle w:val="a3"/>
        <w:numPr>
          <w:ilvl w:val="0"/>
          <w:numId w:val="7"/>
        </w:numPr>
        <w:bidi/>
        <w:spacing w:after="0" w:line="240" w:lineRule="auto"/>
        <w:jc w:val="both"/>
        <w:rPr>
          <w:rFonts w:ascii="Simplified Arabic" w:hAnsi="Simplified Arabic" w:cs="Simplified Arabic"/>
          <w:sz w:val="26"/>
          <w:szCs w:val="26"/>
          <w:rtl/>
          <w:lang w:bidi="ar-EG"/>
        </w:rPr>
      </w:pPr>
      <w:r w:rsidRPr="00CD00D7">
        <w:rPr>
          <w:rFonts w:ascii="Simplified Arabic" w:hAnsi="Simplified Arabic" w:cs="Simplified Arabic" w:hint="cs"/>
          <w:sz w:val="26"/>
          <w:szCs w:val="26"/>
          <w:rtl/>
          <w:lang w:bidi="ar-EG"/>
        </w:rPr>
        <w:t>يفضل الاطلاع على دراسات سابقة من إشراف الدكتور عماد الصوالحي للاستفادة من الترتيب.</w:t>
      </w:r>
    </w:p>
    <w:p w14:paraId="494557C4" w14:textId="77777777" w:rsidR="00DE360C" w:rsidRPr="00CD00D7" w:rsidRDefault="00DE360C" w:rsidP="008C0A8B">
      <w:pPr>
        <w:pStyle w:val="a3"/>
        <w:bidi/>
        <w:spacing w:after="0" w:line="240" w:lineRule="auto"/>
        <w:ind w:left="360"/>
        <w:jc w:val="center"/>
        <w:rPr>
          <w:rFonts w:ascii="Simplified Arabic" w:hAnsi="Simplified Arabic" w:cs="Simplified Arabic"/>
          <w:b/>
          <w:bCs/>
          <w:sz w:val="32"/>
          <w:szCs w:val="32"/>
          <w:rtl/>
          <w:lang w:bidi="ar-EG"/>
        </w:rPr>
      </w:pPr>
    </w:p>
    <w:p w14:paraId="2D0A28A8" w14:textId="1726DEFD" w:rsidR="008C0A8B" w:rsidRPr="00CD00D7" w:rsidRDefault="008C0A8B" w:rsidP="00DE360C">
      <w:pPr>
        <w:pStyle w:val="a3"/>
        <w:bidi/>
        <w:spacing w:after="0" w:line="240" w:lineRule="auto"/>
        <w:ind w:left="360"/>
        <w:jc w:val="center"/>
        <w:rPr>
          <w:rFonts w:ascii="Simplified Arabic" w:hAnsi="Simplified Arabic" w:cs="Simplified Arabic"/>
          <w:b/>
          <w:bCs/>
          <w:sz w:val="32"/>
          <w:szCs w:val="32"/>
          <w:rtl/>
          <w:lang w:bidi="ar-EG"/>
        </w:rPr>
      </w:pPr>
      <w:r w:rsidRPr="00CD00D7">
        <w:rPr>
          <w:rFonts w:ascii="Simplified Arabic" w:hAnsi="Simplified Arabic" w:cs="Simplified Arabic" w:hint="cs"/>
          <w:b/>
          <w:bCs/>
          <w:sz w:val="32"/>
          <w:szCs w:val="32"/>
          <w:rtl/>
          <w:lang w:bidi="ar-EG"/>
        </w:rPr>
        <w:t>مع تمنياتي بالتوفيق</w:t>
      </w:r>
    </w:p>
    <w:p w14:paraId="4B338A0D" w14:textId="77777777" w:rsidR="00ED5F84" w:rsidRDefault="00ED5F84" w:rsidP="00ED5F84">
      <w:pPr>
        <w:pStyle w:val="1"/>
        <w:numPr>
          <w:ilvl w:val="0"/>
          <w:numId w:val="0"/>
        </w:numPr>
        <w:rPr>
          <w:rtl/>
        </w:rPr>
      </w:pPr>
    </w:p>
    <w:p w14:paraId="22BA06F7" w14:textId="1B9C0333" w:rsidR="00D975FA" w:rsidRPr="00C42F43" w:rsidRDefault="00D975FA" w:rsidP="00ED5F84">
      <w:pPr>
        <w:pStyle w:val="1"/>
        <w:numPr>
          <w:ilvl w:val="0"/>
          <w:numId w:val="0"/>
        </w:numPr>
        <w:rPr>
          <w:rtl/>
        </w:rPr>
      </w:pPr>
      <w:r w:rsidRPr="00C42F43">
        <w:rPr>
          <w:rFonts w:hint="cs"/>
          <w:rtl/>
        </w:rPr>
        <w:t>الفصل الثالث</w:t>
      </w:r>
      <w:r>
        <w:rPr>
          <w:rtl/>
        </w:rPr>
        <w:br/>
      </w:r>
      <w:r w:rsidRPr="00C42F43">
        <w:rPr>
          <w:rFonts w:hint="cs"/>
          <w:rtl/>
        </w:rPr>
        <w:t>الدراسات السابقة</w:t>
      </w:r>
      <w:bookmarkEnd w:id="0"/>
    </w:p>
    <w:p w14:paraId="55A9FC22" w14:textId="1D1F174A" w:rsidR="00D975FA" w:rsidRPr="00D975FA" w:rsidRDefault="00D975FA" w:rsidP="00D975FA">
      <w:pPr>
        <w:bidi/>
        <w:spacing w:after="0" w:line="276" w:lineRule="auto"/>
        <w:jc w:val="both"/>
        <w:rPr>
          <w:rFonts w:ascii="Simplified Arabic" w:hAnsi="Simplified Arabic" w:cs="Simplified Arabic"/>
          <w:b/>
          <w:bCs/>
          <w:sz w:val="32"/>
          <w:szCs w:val="32"/>
          <w:rtl/>
          <w:lang w:bidi="ar-EG"/>
        </w:rPr>
      </w:pPr>
      <w:r w:rsidRPr="00D975FA">
        <w:rPr>
          <w:rFonts w:ascii="Simplified Arabic" w:hAnsi="Simplified Arabic" w:cs="Simplified Arabic" w:hint="cs"/>
          <w:b/>
          <w:bCs/>
          <w:sz w:val="32"/>
          <w:szCs w:val="32"/>
          <w:rtl/>
          <w:lang w:bidi="ar-EG"/>
        </w:rPr>
        <w:t>تمهيد</w:t>
      </w:r>
    </w:p>
    <w:p w14:paraId="753A8C59" w14:textId="389EF07B" w:rsidR="00D975FA" w:rsidRPr="00923B86" w:rsidRDefault="00D975FA" w:rsidP="00D975FA">
      <w:pPr>
        <w:bidi/>
        <w:spacing w:after="0" w:line="276" w:lineRule="auto"/>
        <w:jc w:val="both"/>
        <w:rPr>
          <w:rFonts w:ascii="Simplified Arabic" w:hAnsi="Simplified Arabic" w:cs="Simplified Arabic"/>
          <w:b/>
          <w:bCs/>
          <w:sz w:val="32"/>
          <w:szCs w:val="32"/>
          <w:rtl/>
          <w:lang w:bidi="ar-EG"/>
        </w:rPr>
      </w:pPr>
      <w:r w:rsidRPr="00923B86">
        <w:rPr>
          <w:rFonts w:ascii="Simplified Arabic" w:hAnsi="Simplified Arabic" w:cs="Simplified Arabic" w:hint="cs"/>
          <w:b/>
          <w:bCs/>
          <w:sz w:val="32"/>
          <w:szCs w:val="32"/>
          <w:rtl/>
          <w:lang w:bidi="ar-EG"/>
        </w:rPr>
        <w:t>3.1 الدراسات التي تناولت المتغير المستقل (</w:t>
      </w:r>
      <w:r>
        <w:rPr>
          <w:rFonts w:ascii="Simplified Arabic" w:hAnsi="Simplified Arabic" w:cs="Simplified Arabic" w:hint="cs"/>
          <w:b/>
          <w:bCs/>
          <w:sz w:val="32"/>
          <w:szCs w:val="32"/>
          <w:rtl/>
          <w:lang w:bidi="ar-EG"/>
        </w:rPr>
        <w:t>..............................</w:t>
      </w:r>
      <w:r w:rsidRPr="00923B86">
        <w:rPr>
          <w:rFonts w:ascii="Simplified Arabic" w:hAnsi="Simplified Arabic" w:cs="Simplified Arabic" w:hint="cs"/>
          <w:b/>
          <w:bCs/>
          <w:sz w:val="32"/>
          <w:szCs w:val="32"/>
          <w:rtl/>
          <w:lang w:bidi="ar-EG"/>
        </w:rPr>
        <w:t>)</w:t>
      </w:r>
    </w:p>
    <w:p w14:paraId="62273707" w14:textId="719B9DE2" w:rsidR="00D975FA" w:rsidRPr="00923B86" w:rsidRDefault="00D975FA" w:rsidP="00D975FA">
      <w:pPr>
        <w:bidi/>
        <w:spacing w:after="0" w:line="276" w:lineRule="auto"/>
        <w:jc w:val="both"/>
        <w:rPr>
          <w:rFonts w:ascii="Simplified Arabic" w:hAnsi="Simplified Arabic" w:cs="Simplified Arabic"/>
          <w:b/>
          <w:bCs/>
          <w:sz w:val="32"/>
          <w:szCs w:val="32"/>
          <w:rtl/>
          <w:lang w:bidi="ar-EG"/>
        </w:rPr>
      </w:pPr>
      <w:r w:rsidRPr="00923B86">
        <w:rPr>
          <w:rFonts w:ascii="Simplified Arabic" w:hAnsi="Simplified Arabic" w:cs="Simplified Arabic" w:hint="cs"/>
          <w:b/>
          <w:bCs/>
          <w:sz w:val="32"/>
          <w:szCs w:val="32"/>
          <w:rtl/>
          <w:lang w:bidi="ar-EG"/>
        </w:rPr>
        <w:t>3.2 الدراسات التي تناولت المتغير الت</w:t>
      </w:r>
      <w:r>
        <w:rPr>
          <w:rFonts w:ascii="Simplified Arabic" w:hAnsi="Simplified Arabic" w:cs="Simplified Arabic" w:hint="cs"/>
          <w:b/>
          <w:bCs/>
          <w:sz w:val="32"/>
          <w:szCs w:val="32"/>
          <w:rtl/>
          <w:lang w:bidi="ar-EG"/>
        </w:rPr>
        <w:t>ـــــــ</w:t>
      </w:r>
      <w:r w:rsidRPr="00923B86">
        <w:rPr>
          <w:rFonts w:ascii="Simplified Arabic" w:hAnsi="Simplified Arabic" w:cs="Simplified Arabic" w:hint="cs"/>
          <w:b/>
          <w:bCs/>
          <w:sz w:val="32"/>
          <w:szCs w:val="32"/>
          <w:rtl/>
          <w:lang w:bidi="ar-EG"/>
        </w:rPr>
        <w:t>ابع (</w:t>
      </w:r>
      <w:r>
        <w:rPr>
          <w:rFonts w:ascii="Simplified Arabic" w:hAnsi="Simplified Arabic" w:cs="Simplified Arabic" w:hint="cs"/>
          <w:b/>
          <w:bCs/>
          <w:sz w:val="32"/>
          <w:szCs w:val="32"/>
          <w:rtl/>
          <w:lang w:bidi="ar-EG"/>
        </w:rPr>
        <w:t>..............................</w:t>
      </w:r>
      <w:r w:rsidRPr="00923B86">
        <w:rPr>
          <w:rFonts w:ascii="Simplified Arabic" w:hAnsi="Simplified Arabic" w:cs="Simplified Arabic" w:hint="cs"/>
          <w:b/>
          <w:bCs/>
          <w:sz w:val="32"/>
          <w:szCs w:val="32"/>
          <w:rtl/>
          <w:lang w:bidi="ar-EG"/>
        </w:rPr>
        <w:t>)</w:t>
      </w:r>
    </w:p>
    <w:p w14:paraId="1576FBC2" w14:textId="69B28A26" w:rsidR="00D975FA" w:rsidRPr="00923B86" w:rsidRDefault="00D975FA" w:rsidP="00D975FA">
      <w:pPr>
        <w:bidi/>
        <w:spacing w:after="0" w:line="276" w:lineRule="auto"/>
        <w:jc w:val="both"/>
        <w:rPr>
          <w:rFonts w:ascii="Simplified Arabic" w:hAnsi="Simplified Arabic" w:cs="Simplified Arabic"/>
          <w:b/>
          <w:bCs/>
          <w:sz w:val="32"/>
          <w:szCs w:val="32"/>
          <w:rtl/>
          <w:lang w:bidi="ar-EG"/>
        </w:rPr>
      </w:pPr>
      <w:r w:rsidRPr="00923B86">
        <w:rPr>
          <w:rFonts w:ascii="Simplified Arabic" w:hAnsi="Simplified Arabic" w:cs="Simplified Arabic" w:hint="cs"/>
          <w:b/>
          <w:bCs/>
          <w:sz w:val="32"/>
          <w:szCs w:val="32"/>
          <w:rtl/>
          <w:lang w:bidi="ar-EG"/>
        </w:rPr>
        <w:t>3.3 الدراسات التي تناولت المتغيرين سوي</w:t>
      </w:r>
      <w:r>
        <w:rPr>
          <w:rFonts w:ascii="Simplified Arabic" w:hAnsi="Simplified Arabic" w:cs="Simplified Arabic" w:hint="cs"/>
          <w:b/>
          <w:bCs/>
          <w:sz w:val="32"/>
          <w:szCs w:val="32"/>
          <w:rtl/>
          <w:lang w:bidi="ar-EG"/>
        </w:rPr>
        <w:t>ـــ</w:t>
      </w:r>
      <w:r w:rsidRPr="00923B86">
        <w:rPr>
          <w:rFonts w:ascii="Simplified Arabic" w:hAnsi="Simplified Arabic" w:cs="Simplified Arabic" w:hint="cs"/>
          <w:b/>
          <w:bCs/>
          <w:sz w:val="32"/>
          <w:szCs w:val="32"/>
          <w:rtl/>
          <w:lang w:bidi="ar-EG"/>
        </w:rPr>
        <w:t>اً (</w:t>
      </w:r>
      <w:r>
        <w:rPr>
          <w:rFonts w:ascii="Simplified Arabic" w:hAnsi="Simplified Arabic" w:cs="Simplified Arabic" w:hint="cs"/>
          <w:b/>
          <w:bCs/>
          <w:sz w:val="32"/>
          <w:szCs w:val="32"/>
          <w:rtl/>
          <w:lang w:bidi="ar-EG"/>
        </w:rPr>
        <w:t>..............................</w:t>
      </w:r>
      <w:r w:rsidRPr="00923B86">
        <w:rPr>
          <w:rFonts w:ascii="Simplified Arabic" w:hAnsi="Simplified Arabic" w:cs="Simplified Arabic" w:hint="cs"/>
          <w:b/>
          <w:bCs/>
          <w:sz w:val="32"/>
          <w:szCs w:val="32"/>
          <w:rtl/>
          <w:lang w:bidi="ar-EG"/>
        </w:rPr>
        <w:t>)</w:t>
      </w:r>
    </w:p>
    <w:p w14:paraId="10A510C1" w14:textId="77777777" w:rsidR="00D975FA" w:rsidRPr="00923B86" w:rsidRDefault="00D975FA" w:rsidP="00D975FA">
      <w:pPr>
        <w:bidi/>
        <w:spacing w:after="0" w:line="276" w:lineRule="auto"/>
        <w:jc w:val="both"/>
        <w:rPr>
          <w:rFonts w:ascii="Simplified Arabic" w:hAnsi="Simplified Arabic" w:cs="Simplified Arabic"/>
          <w:b/>
          <w:bCs/>
          <w:sz w:val="32"/>
          <w:szCs w:val="32"/>
          <w:rtl/>
          <w:lang w:bidi="ar-EG"/>
        </w:rPr>
      </w:pPr>
      <w:r w:rsidRPr="00923B86">
        <w:rPr>
          <w:rFonts w:ascii="Simplified Arabic" w:hAnsi="Simplified Arabic" w:cs="Simplified Arabic" w:hint="cs"/>
          <w:b/>
          <w:bCs/>
          <w:sz w:val="32"/>
          <w:szCs w:val="32"/>
          <w:rtl/>
          <w:lang w:bidi="ar-EG"/>
        </w:rPr>
        <w:t>3.4 التعقيب على الدراسات السابقة</w:t>
      </w:r>
    </w:p>
    <w:p w14:paraId="27807656" w14:textId="60B6F5DD" w:rsidR="00D975FA" w:rsidRPr="00923B86" w:rsidRDefault="00D975FA" w:rsidP="00D975FA">
      <w:pPr>
        <w:bidi/>
        <w:spacing w:after="0" w:line="276" w:lineRule="auto"/>
        <w:jc w:val="both"/>
        <w:rPr>
          <w:rFonts w:ascii="Simplified Arabic" w:hAnsi="Simplified Arabic" w:cs="Simplified Arabic"/>
          <w:b/>
          <w:bCs/>
          <w:sz w:val="32"/>
          <w:szCs w:val="32"/>
          <w:rtl/>
          <w:lang w:bidi="ar-EG"/>
        </w:rPr>
      </w:pPr>
      <w:r w:rsidRPr="00923B86">
        <w:rPr>
          <w:rFonts w:ascii="Simplified Arabic" w:hAnsi="Simplified Arabic" w:cs="Simplified Arabic" w:hint="cs"/>
          <w:b/>
          <w:bCs/>
          <w:sz w:val="32"/>
          <w:szCs w:val="32"/>
          <w:rtl/>
          <w:lang w:bidi="ar-EG"/>
        </w:rPr>
        <w:t>3.5 الفجو</w:t>
      </w:r>
      <w:r w:rsidR="00F51108">
        <w:rPr>
          <w:rFonts w:ascii="Simplified Arabic" w:hAnsi="Simplified Arabic" w:cs="Simplified Arabic" w:hint="cs"/>
          <w:b/>
          <w:bCs/>
          <w:sz w:val="32"/>
          <w:szCs w:val="32"/>
          <w:rtl/>
          <w:lang w:bidi="ar-EG"/>
        </w:rPr>
        <w:t>ات</w:t>
      </w:r>
      <w:r w:rsidRPr="00923B86">
        <w:rPr>
          <w:rFonts w:ascii="Simplified Arabic" w:hAnsi="Simplified Arabic" w:cs="Simplified Arabic" w:hint="cs"/>
          <w:b/>
          <w:bCs/>
          <w:sz w:val="32"/>
          <w:szCs w:val="32"/>
          <w:rtl/>
          <w:lang w:bidi="ar-EG"/>
        </w:rPr>
        <w:t xml:space="preserve"> البحثية، وما يميز الدراسة الحالية عن الدراسات السابقة</w:t>
      </w:r>
    </w:p>
    <w:p w14:paraId="064879E4" w14:textId="77777777" w:rsidR="00D975FA" w:rsidRPr="00923B86" w:rsidRDefault="00D975FA" w:rsidP="00D975FA">
      <w:pPr>
        <w:bidi/>
        <w:spacing w:after="0" w:line="276" w:lineRule="auto"/>
        <w:jc w:val="both"/>
        <w:rPr>
          <w:rFonts w:ascii="Simplified Arabic" w:hAnsi="Simplified Arabic" w:cs="Simplified Arabic"/>
          <w:b/>
          <w:bCs/>
          <w:sz w:val="32"/>
          <w:szCs w:val="32"/>
          <w:rtl/>
          <w:lang w:bidi="ar-EG"/>
        </w:rPr>
      </w:pPr>
      <w:r w:rsidRPr="00923B86">
        <w:rPr>
          <w:rFonts w:ascii="Simplified Arabic" w:hAnsi="Simplified Arabic" w:cs="Simplified Arabic" w:hint="cs"/>
          <w:b/>
          <w:bCs/>
          <w:sz w:val="32"/>
          <w:szCs w:val="32"/>
          <w:rtl/>
          <w:lang w:bidi="ar-EG"/>
        </w:rPr>
        <w:t>الخلاصة</w:t>
      </w:r>
    </w:p>
    <w:p w14:paraId="2578DF98" w14:textId="77777777" w:rsidR="00D975FA" w:rsidRDefault="00D975FA" w:rsidP="00D975FA">
      <w:pPr>
        <w:bidi/>
        <w:spacing w:after="0" w:line="276" w:lineRule="auto"/>
        <w:rPr>
          <w:rFonts w:ascii="Simplified Arabic" w:hAnsi="Simplified Arabic" w:cs="Simplified Arabic"/>
          <w:b/>
          <w:bCs/>
          <w:sz w:val="30"/>
          <w:szCs w:val="30"/>
          <w:rtl/>
          <w:lang w:bidi="ar-EG"/>
        </w:rPr>
      </w:pPr>
    </w:p>
    <w:p w14:paraId="292693CD" w14:textId="77777777" w:rsidR="00D975FA" w:rsidRDefault="00D975FA" w:rsidP="00D975FA">
      <w:pPr>
        <w:bidi/>
        <w:spacing w:after="0" w:line="276" w:lineRule="auto"/>
        <w:rPr>
          <w:rFonts w:ascii="Simplified Arabic" w:hAnsi="Simplified Arabic" w:cs="Simplified Arabic"/>
          <w:b/>
          <w:bCs/>
          <w:sz w:val="30"/>
          <w:szCs w:val="30"/>
          <w:rtl/>
          <w:lang w:bidi="ar-EG"/>
        </w:rPr>
      </w:pPr>
    </w:p>
    <w:p w14:paraId="4800E12F" w14:textId="77777777" w:rsidR="00D975FA" w:rsidRDefault="00D975FA" w:rsidP="00D975FA">
      <w:pPr>
        <w:bidi/>
        <w:spacing w:after="0" w:line="240" w:lineRule="auto"/>
        <w:rPr>
          <w:rFonts w:ascii="Simplified Arabic" w:hAnsi="Simplified Arabic" w:cs="Simplified Arabic"/>
          <w:b/>
          <w:bCs/>
          <w:sz w:val="30"/>
          <w:szCs w:val="30"/>
          <w:rtl/>
          <w:lang w:bidi="ar-EG"/>
        </w:rPr>
      </w:pPr>
    </w:p>
    <w:p w14:paraId="64CBAD60" w14:textId="77777777" w:rsidR="00D975FA" w:rsidRDefault="00D975FA" w:rsidP="00D975FA">
      <w:pPr>
        <w:bidi/>
        <w:spacing w:after="0" w:line="240" w:lineRule="auto"/>
        <w:rPr>
          <w:rFonts w:ascii="Simplified Arabic" w:hAnsi="Simplified Arabic" w:cs="Simplified Arabic"/>
          <w:b/>
          <w:bCs/>
          <w:sz w:val="30"/>
          <w:szCs w:val="30"/>
          <w:rtl/>
          <w:lang w:bidi="ar-EG"/>
        </w:rPr>
      </w:pPr>
    </w:p>
    <w:p w14:paraId="74C72BE4" w14:textId="77777777" w:rsidR="00D975FA" w:rsidRDefault="00D975FA" w:rsidP="00D975FA">
      <w:pPr>
        <w:bidi/>
        <w:spacing w:after="0" w:line="240" w:lineRule="auto"/>
        <w:rPr>
          <w:rFonts w:ascii="Simplified Arabic" w:hAnsi="Simplified Arabic" w:cs="Simplified Arabic"/>
          <w:b/>
          <w:bCs/>
          <w:sz w:val="30"/>
          <w:szCs w:val="30"/>
          <w:lang w:bidi="ar-EG"/>
        </w:rPr>
      </w:pPr>
    </w:p>
    <w:p w14:paraId="17EBB8E0" w14:textId="77777777" w:rsidR="00D975FA" w:rsidRDefault="00D975FA" w:rsidP="00D975FA">
      <w:pPr>
        <w:spacing w:line="259" w:lineRule="auto"/>
        <w:rPr>
          <w:rFonts w:ascii="Simplified Arabic" w:eastAsiaTheme="majorEastAsia" w:hAnsi="Simplified Arabic" w:cs="Simplified Arabic"/>
          <w:b/>
          <w:bCs/>
          <w:color w:val="000000" w:themeColor="text1"/>
          <w:sz w:val="32"/>
          <w:szCs w:val="32"/>
          <w:lang w:bidi="ar-EG"/>
        </w:rPr>
      </w:pPr>
      <w:bookmarkStart w:id="1" w:name="_Toc122603449"/>
      <w:bookmarkStart w:id="2" w:name="_Toc122987741"/>
      <w:r>
        <w:rPr>
          <w:rtl/>
        </w:rPr>
        <w:br w:type="page"/>
      </w:r>
    </w:p>
    <w:p w14:paraId="49202458" w14:textId="77777777" w:rsidR="00D975FA" w:rsidRDefault="00D975FA" w:rsidP="00D975FA">
      <w:pPr>
        <w:pStyle w:val="2"/>
        <w:rPr>
          <w:rtl/>
        </w:rPr>
      </w:pPr>
      <w:r w:rsidRPr="00587591">
        <w:rPr>
          <w:rFonts w:hint="cs"/>
          <w:rtl/>
        </w:rPr>
        <w:lastRenderedPageBreak/>
        <w:t>الفصل الثالث</w:t>
      </w:r>
      <w:r>
        <w:rPr>
          <w:rtl/>
        </w:rPr>
        <w:br/>
      </w:r>
      <w:r w:rsidRPr="00587591">
        <w:rPr>
          <w:rFonts w:hint="cs"/>
          <w:rtl/>
        </w:rPr>
        <w:t>الدراسات السابقة</w:t>
      </w:r>
      <w:bookmarkEnd w:id="1"/>
      <w:bookmarkEnd w:id="2"/>
    </w:p>
    <w:p w14:paraId="711F1BEF" w14:textId="77777777" w:rsidR="00D975FA" w:rsidRPr="00253255" w:rsidRDefault="00D975FA" w:rsidP="00D975FA">
      <w:pPr>
        <w:bidi/>
        <w:rPr>
          <w:rtl/>
          <w:lang w:bidi="ar-EG"/>
        </w:rPr>
      </w:pPr>
    </w:p>
    <w:p w14:paraId="517F831A" w14:textId="77777777" w:rsidR="00D975FA" w:rsidRPr="0070552F" w:rsidRDefault="00D975FA" w:rsidP="00D975FA">
      <w:pPr>
        <w:pStyle w:val="3"/>
        <w:rPr>
          <w:rtl/>
        </w:rPr>
      </w:pPr>
      <w:bookmarkStart w:id="3" w:name="_Toc122987742"/>
      <w:r w:rsidRPr="0070552F">
        <w:rPr>
          <w:rFonts w:hint="cs"/>
          <w:rtl/>
        </w:rPr>
        <w:t>تمهيد:</w:t>
      </w:r>
      <w:bookmarkEnd w:id="3"/>
    </w:p>
    <w:p w14:paraId="23D57036" w14:textId="7704288C" w:rsidR="00D975FA" w:rsidRPr="00724801" w:rsidRDefault="00D975FA" w:rsidP="00D975FA">
      <w:pPr>
        <w:bidi/>
        <w:spacing w:after="0" w:line="240" w:lineRule="auto"/>
        <w:ind w:firstLine="565"/>
        <w:jc w:val="both"/>
        <w:rPr>
          <w:rFonts w:ascii="Simplified Arabic" w:hAnsi="Simplified Arabic" w:cs="Simplified Arabic"/>
          <w:sz w:val="28"/>
          <w:szCs w:val="28"/>
          <w:rtl/>
          <w:lang w:bidi="ar-EG"/>
        </w:rPr>
      </w:pPr>
      <w:r w:rsidRPr="00724801">
        <w:rPr>
          <w:rFonts w:ascii="Simplified Arabic" w:hAnsi="Simplified Arabic" w:cs="Simplified Arabic" w:hint="cs"/>
          <w:sz w:val="28"/>
          <w:szCs w:val="28"/>
          <w:rtl/>
          <w:lang w:bidi="ar-EG"/>
        </w:rPr>
        <w:t>تعطي الدراسات السابقة إلماماً شاملاً بالموضوع الذي يتم دراسته، حيث تزود الباحث بخلاصة ما توصل إليه الباحثون السابقون من منهجية ونتائج وإجراءات الدراسات التي تم إجراؤها</w:t>
      </w:r>
      <w:r>
        <w:rPr>
          <w:rFonts w:ascii="Simplified Arabic" w:hAnsi="Simplified Arabic" w:cs="Simplified Arabic" w:hint="cs"/>
          <w:sz w:val="28"/>
          <w:szCs w:val="28"/>
          <w:rtl/>
          <w:lang w:bidi="ar-EG"/>
        </w:rPr>
        <w:t>،</w:t>
      </w:r>
      <w:r w:rsidRPr="00724801">
        <w:rPr>
          <w:rFonts w:ascii="Simplified Arabic" w:hAnsi="Simplified Arabic" w:cs="Simplified Arabic" w:hint="cs"/>
          <w:sz w:val="28"/>
          <w:szCs w:val="28"/>
          <w:rtl/>
          <w:lang w:bidi="ar-EG"/>
        </w:rPr>
        <w:t xml:space="preserve"> وتساعد الدراسات السابقة الباحث على الوصول إلى أدق التفاصيل المتعلقة بموضوع البحث.</w:t>
      </w:r>
    </w:p>
    <w:p w14:paraId="4E3E9372" w14:textId="2DE926EC" w:rsidR="00D975FA" w:rsidRPr="00724801" w:rsidRDefault="007A24D6" w:rsidP="00D975FA">
      <w:pPr>
        <w:bidi/>
        <w:spacing w:after="0" w:line="240" w:lineRule="auto"/>
        <w:ind w:firstLine="565"/>
        <w:jc w:val="both"/>
        <w:rPr>
          <w:rFonts w:ascii="Simplified Arabic" w:hAnsi="Simplified Arabic" w:cs="Simplified Arabic"/>
          <w:sz w:val="28"/>
          <w:szCs w:val="28"/>
          <w:lang w:bidi="ar-EG"/>
        </w:rPr>
      </w:pPr>
      <w:r>
        <w:rPr>
          <w:rFonts w:ascii="Simplified Arabic" w:hAnsi="Simplified Arabic" w:cs="Simplified Arabic" w:hint="cs"/>
          <w:sz w:val="28"/>
          <w:szCs w:val="28"/>
          <w:rtl/>
          <w:lang w:bidi="ar-EG"/>
        </w:rPr>
        <w:t>ي</w:t>
      </w:r>
      <w:r w:rsidR="00D975FA" w:rsidRPr="00724801">
        <w:rPr>
          <w:rFonts w:ascii="Simplified Arabic" w:hAnsi="Simplified Arabic" w:cs="Simplified Arabic" w:hint="cs"/>
          <w:sz w:val="28"/>
          <w:szCs w:val="28"/>
          <w:rtl/>
          <w:lang w:bidi="ar-EG"/>
        </w:rPr>
        <w:t>س</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hint="cs"/>
          <w:sz w:val="28"/>
          <w:szCs w:val="28"/>
          <w:rtl/>
          <w:lang w:bidi="ar-EG"/>
        </w:rPr>
        <w:t>ت</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hint="cs"/>
          <w:sz w:val="28"/>
          <w:szCs w:val="28"/>
          <w:rtl/>
          <w:lang w:bidi="ar-EG"/>
        </w:rPr>
        <w:t>ع</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hint="cs"/>
          <w:sz w:val="28"/>
          <w:szCs w:val="28"/>
          <w:rtl/>
          <w:lang w:bidi="ar-EG"/>
        </w:rPr>
        <w:t>ر</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hint="cs"/>
          <w:sz w:val="28"/>
          <w:szCs w:val="28"/>
          <w:rtl/>
          <w:lang w:bidi="ar-EG"/>
        </w:rPr>
        <w:t xml:space="preserve">ض الباحث </w:t>
      </w:r>
      <w:r w:rsidR="00D975FA" w:rsidRPr="00724801">
        <w:rPr>
          <w:rFonts w:ascii="Simplified Arabic" w:hAnsi="Simplified Arabic" w:cs="Simplified Arabic"/>
          <w:sz w:val="28"/>
          <w:szCs w:val="28"/>
          <w:rtl/>
          <w:lang w:bidi="ar-EG"/>
        </w:rPr>
        <w:t>في هذا الفصل م</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ج</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م</w:t>
      </w:r>
      <w:r w:rsidR="00D975FA">
        <w:rPr>
          <w:rFonts w:ascii="Simplified Arabic" w:hAnsi="Simplified Arabic" w:cs="Simplified Arabic" w:hint="cs"/>
          <w:sz w:val="28"/>
          <w:szCs w:val="28"/>
          <w:rtl/>
          <w:lang w:bidi="ar-EG"/>
        </w:rPr>
        <w:t>ُـ</w:t>
      </w:r>
      <w:r w:rsidR="00D975FA" w:rsidRPr="00724801">
        <w:rPr>
          <w:rFonts w:ascii="Simplified Arabic" w:hAnsi="Simplified Arabic" w:cs="Simplified Arabic"/>
          <w:sz w:val="28"/>
          <w:szCs w:val="28"/>
          <w:rtl/>
          <w:lang w:bidi="ar-EG"/>
        </w:rPr>
        <w:t>وع</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ة من الد</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ر</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اس</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ات</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 xml:space="preserve"> الس</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اب</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ق</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ة التي تتنوع بين دراسات</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 xml:space="preserve"> م</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ح</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ل</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ي</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ة، و</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د</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ر</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اس</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ات</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 xml:space="preserve"> ع</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ر</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ب</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ي</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ة، و</w:t>
      </w:r>
      <w:r w:rsidR="00D975FA">
        <w:rPr>
          <w:rFonts w:ascii="Simplified Arabic" w:hAnsi="Simplified Arabic" w:cs="Simplified Arabic" w:hint="cs"/>
          <w:sz w:val="28"/>
          <w:szCs w:val="28"/>
          <w:rtl/>
          <w:lang w:bidi="ar-EG"/>
        </w:rPr>
        <w:t>كذلك دِرَاساتٍ</w:t>
      </w:r>
      <w:r w:rsidR="00D975FA" w:rsidRPr="00724801">
        <w:rPr>
          <w:rFonts w:ascii="Simplified Arabic" w:hAnsi="Simplified Arabic" w:cs="Simplified Arabic"/>
          <w:sz w:val="28"/>
          <w:szCs w:val="28"/>
          <w:rtl/>
          <w:lang w:bidi="ar-EG"/>
        </w:rPr>
        <w:t xml:space="preserve"> أجنبية، تتعلق بمتغيرات الدراسة </w:t>
      </w:r>
      <w:r w:rsidR="00D975FA" w:rsidRPr="00DE360C">
        <w:rPr>
          <w:rFonts w:ascii="Simplified Arabic" w:hAnsi="Simplified Arabic" w:cs="Simplified Arabic"/>
          <w:sz w:val="28"/>
          <w:szCs w:val="28"/>
          <w:highlight w:val="yellow"/>
          <w:rtl/>
          <w:lang w:bidi="ar-EG"/>
        </w:rPr>
        <w:t>(</w:t>
      </w:r>
      <w:r w:rsidRPr="00DE360C">
        <w:rPr>
          <w:rFonts w:ascii="Simplified Arabic" w:hAnsi="Simplified Arabic" w:cs="Simplified Arabic" w:hint="cs"/>
          <w:sz w:val="28"/>
          <w:szCs w:val="28"/>
          <w:highlight w:val="yellow"/>
          <w:rtl/>
          <w:lang w:bidi="ar-EG"/>
        </w:rPr>
        <w:t>..............</w:t>
      </w:r>
      <w:r w:rsidR="00D975FA" w:rsidRPr="00DE360C">
        <w:rPr>
          <w:rFonts w:ascii="Simplified Arabic" w:hAnsi="Simplified Arabic" w:cs="Simplified Arabic" w:hint="cs"/>
          <w:sz w:val="28"/>
          <w:szCs w:val="28"/>
          <w:highlight w:val="yellow"/>
          <w:rtl/>
          <w:lang w:bidi="ar-EG"/>
        </w:rPr>
        <w:t xml:space="preserve">، </w:t>
      </w:r>
      <w:r w:rsidRPr="00DE360C">
        <w:rPr>
          <w:rFonts w:ascii="Simplified Arabic" w:hAnsi="Simplified Arabic" w:cs="Simplified Arabic" w:hint="cs"/>
          <w:sz w:val="28"/>
          <w:szCs w:val="28"/>
          <w:highlight w:val="yellow"/>
          <w:rtl/>
          <w:lang w:bidi="ar-EG"/>
        </w:rPr>
        <w:t>...............</w:t>
      </w:r>
      <w:r w:rsidR="00D975FA" w:rsidRPr="00DE360C">
        <w:rPr>
          <w:rFonts w:ascii="Simplified Arabic" w:hAnsi="Simplified Arabic" w:cs="Simplified Arabic"/>
          <w:sz w:val="28"/>
          <w:szCs w:val="28"/>
          <w:highlight w:val="yellow"/>
          <w:rtl/>
          <w:lang w:bidi="ar-EG"/>
        </w:rPr>
        <w:t>)</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hint="cs"/>
          <w:sz w:val="28"/>
          <w:szCs w:val="28"/>
          <w:rtl/>
          <w:lang w:bidi="ar-EG"/>
        </w:rPr>
        <w:t xml:space="preserve"> حيث قام الباحث بترتيب هذه الدراسات من الأحدث إلى الأقدم متناول</w:t>
      </w:r>
      <w:r>
        <w:rPr>
          <w:rFonts w:ascii="Simplified Arabic" w:hAnsi="Simplified Arabic" w:cs="Simplified Arabic" w:hint="cs"/>
          <w:sz w:val="28"/>
          <w:szCs w:val="28"/>
          <w:rtl/>
          <w:lang w:bidi="ar-EG"/>
        </w:rPr>
        <w:t>اً</w:t>
      </w:r>
      <w:r w:rsidR="00D975FA" w:rsidRPr="00724801">
        <w:rPr>
          <w:rFonts w:ascii="Simplified Arabic" w:hAnsi="Simplified Arabic" w:cs="Simplified Arabic" w:hint="cs"/>
          <w:sz w:val="28"/>
          <w:szCs w:val="28"/>
          <w:rtl/>
          <w:lang w:bidi="ar-EG"/>
        </w:rPr>
        <w:t xml:space="preserve"> </w:t>
      </w:r>
      <w:r w:rsidR="00D975FA" w:rsidRPr="00724801">
        <w:rPr>
          <w:rFonts w:ascii="Simplified Arabic" w:hAnsi="Simplified Arabic" w:cs="Simplified Arabic"/>
          <w:sz w:val="28"/>
          <w:szCs w:val="28"/>
          <w:rtl/>
          <w:lang w:bidi="ar-EG"/>
        </w:rPr>
        <w:t>المنهج</w:t>
      </w:r>
      <w:r w:rsidR="00D975FA">
        <w:rPr>
          <w:rFonts w:ascii="Simplified Arabic" w:hAnsi="Simplified Arabic" w:cs="Simplified Arabic" w:hint="cs"/>
          <w:sz w:val="28"/>
          <w:szCs w:val="28"/>
          <w:rtl/>
          <w:lang w:bidi="ar-EG"/>
        </w:rPr>
        <w:t xml:space="preserve"> </w:t>
      </w:r>
      <w:r w:rsidR="00D975FA" w:rsidRPr="00724801">
        <w:rPr>
          <w:rFonts w:ascii="Simplified Arabic" w:hAnsi="Simplified Arabic" w:cs="Simplified Arabic"/>
          <w:sz w:val="28"/>
          <w:szCs w:val="28"/>
          <w:rtl/>
          <w:lang w:bidi="ar-EG"/>
        </w:rPr>
        <w:t>والحدود والأبعاد</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sz w:val="28"/>
          <w:szCs w:val="28"/>
          <w:rtl/>
          <w:lang w:bidi="ar-EG"/>
        </w:rPr>
        <w:t xml:space="preserve"> وأهم النتائج والتوصيات</w:t>
      </w:r>
      <w:r w:rsidR="00D975FA" w:rsidRPr="00724801">
        <w:rPr>
          <w:rFonts w:ascii="Simplified Arabic" w:hAnsi="Simplified Arabic" w:cs="Simplified Arabic" w:hint="cs"/>
          <w:sz w:val="28"/>
          <w:szCs w:val="28"/>
          <w:rtl/>
          <w:lang w:bidi="ar-EG"/>
        </w:rPr>
        <w:t>. كما قام الباحث بإعداد الجدول رقم (3.1) الذي يوضح ملخصاً بأعداد الدراسات السابقة حسب المتغيرات</w:t>
      </w:r>
      <w:r w:rsidR="00D975FA">
        <w:rPr>
          <w:rFonts w:ascii="Simplified Arabic" w:hAnsi="Simplified Arabic" w:cs="Simplified Arabic" w:hint="cs"/>
          <w:sz w:val="28"/>
          <w:szCs w:val="28"/>
          <w:rtl/>
          <w:lang w:bidi="ar-EG"/>
        </w:rPr>
        <w:t>،</w:t>
      </w:r>
      <w:r w:rsidR="00D975FA" w:rsidRPr="00724801">
        <w:rPr>
          <w:rFonts w:ascii="Simplified Arabic" w:hAnsi="Simplified Arabic" w:cs="Simplified Arabic" w:hint="cs"/>
          <w:sz w:val="28"/>
          <w:szCs w:val="28"/>
          <w:rtl/>
          <w:lang w:bidi="ar-EG"/>
        </w:rPr>
        <w:t xml:space="preserve"> والتي تم استعراضها في هذا الفصل، وهي كالآتي:</w:t>
      </w:r>
    </w:p>
    <w:p w14:paraId="51AB4F5C" w14:textId="58F66BD1" w:rsidR="00D975FA" w:rsidRPr="00253255" w:rsidRDefault="00D975FA" w:rsidP="00D975FA">
      <w:pPr>
        <w:pStyle w:val="a5"/>
        <w:bidi/>
        <w:spacing w:after="0"/>
        <w:jc w:val="center"/>
        <w:rPr>
          <w:rFonts w:ascii="Simplified Arabic" w:hAnsi="Simplified Arabic" w:cs="Simplified Arabic"/>
          <w:b/>
          <w:bCs/>
          <w:i w:val="0"/>
          <w:iCs w:val="0"/>
          <w:color w:val="000000" w:themeColor="text1"/>
          <w:sz w:val="26"/>
          <w:szCs w:val="26"/>
          <w:rtl/>
        </w:rPr>
      </w:pPr>
      <w:bookmarkStart w:id="4" w:name="_Toc126046783"/>
      <w:r w:rsidRPr="00253255">
        <w:rPr>
          <w:rFonts w:ascii="Simplified Arabic" w:hAnsi="Simplified Arabic" w:cs="Simplified Arabic"/>
          <w:b/>
          <w:bCs/>
          <w:i w:val="0"/>
          <w:iCs w:val="0"/>
          <w:color w:val="000000" w:themeColor="text1"/>
          <w:sz w:val="26"/>
          <w:szCs w:val="26"/>
          <w:rtl/>
        </w:rPr>
        <w:t>جدول (</w:t>
      </w:r>
      <w:r>
        <w:rPr>
          <w:rFonts w:ascii="Simplified Arabic" w:hAnsi="Simplified Arabic" w:cs="Simplified Arabic"/>
          <w:b/>
          <w:bCs/>
          <w:i w:val="0"/>
          <w:iCs w:val="0"/>
          <w:color w:val="000000" w:themeColor="text1"/>
          <w:sz w:val="26"/>
          <w:szCs w:val="26"/>
          <w:rtl/>
        </w:rPr>
        <w:fldChar w:fldCharType="begin"/>
      </w:r>
      <w:r>
        <w:rPr>
          <w:rFonts w:ascii="Simplified Arabic" w:hAnsi="Simplified Arabic" w:cs="Simplified Arabic"/>
          <w:b/>
          <w:bCs/>
          <w:i w:val="0"/>
          <w:iCs w:val="0"/>
          <w:color w:val="000000" w:themeColor="text1"/>
          <w:sz w:val="26"/>
          <w:szCs w:val="26"/>
          <w:rtl/>
        </w:rPr>
        <w:instrText xml:space="preserve"> </w:instrText>
      </w:r>
      <w:r>
        <w:rPr>
          <w:rFonts w:ascii="Simplified Arabic" w:hAnsi="Simplified Arabic" w:cs="Simplified Arabic"/>
          <w:b/>
          <w:bCs/>
          <w:i w:val="0"/>
          <w:iCs w:val="0"/>
          <w:color w:val="000000" w:themeColor="text1"/>
          <w:sz w:val="26"/>
          <w:szCs w:val="26"/>
        </w:rPr>
        <w:instrText>STYLEREF</w:instrText>
      </w:r>
      <w:r>
        <w:rPr>
          <w:rFonts w:ascii="Simplified Arabic" w:hAnsi="Simplified Arabic" w:cs="Simplified Arabic"/>
          <w:b/>
          <w:bCs/>
          <w:i w:val="0"/>
          <w:iCs w:val="0"/>
          <w:color w:val="000000" w:themeColor="text1"/>
          <w:sz w:val="26"/>
          <w:szCs w:val="26"/>
          <w:rtl/>
        </w:rPr>
        <w:instrText xml:space="preserve"> 1 \</w:instrText>
      </w:r>
      <w:r>
        <w:rPr>
          <w:rFonts w:ascii="Simplified Arabic" w:hAnsi="Simplified Arabic" w:cs="Simplified Arabic"/>
          <w:b/>
          <w:bCs/>
          <w:i w:val="0"/>
          <w:iCs w:val="0"/>
          <w:color w:val="000000" w:themeColor="text1"/>
          <w:sz w:val="26"/>
          <w:szCs w:val="26"/>
        </w:rPr>
        <w:instrText>s</w:instrText>
      </w:r>
      <w:r>
        <w:rPr>
          <w:rFonts w:ascii="Simplified Arabic" w:hAnsi="Simplified Arabic" w:cs="Simplified Arabic"/>
          <w:b/>
          <w:bCs/>
          <w:i w:val="0"/>
          <w:iCs w:val="0"/>
          <w:color w:val="000000" w:themeColor="text1"/>
          <w:sz w:val="26"/>
          <w:szCs w:val="26"/>
          <w:rtl/>
        </w:rPr>
        <w:instrText xml:space="preserve"> </w:instrText>
      </w:r>
      <w:r>
        <w:rPr>
          <w:rFonts w:ascii="Simplified Arabic" w:hAnsi="Simplified Arabic" w:cs="Simplified Arabic"/>
          <w:b/>
          <w:bCs/>
          <w:i w:val="0"/>
          <w:iCs w:val="0"/>
          <w:color w:val="000000" w:themeColor="text1"/>
          <w:sz w:val="26"/>
          <w:szCs w:val="26"/>
          <w:rtl/>
        </w:rPr>
        <w:fldChar w:fldCharType="separate"/>
      </w:r>
      <w:r w:rsidR="00E12EAC">
        <w:rPr>
          <w:rFonts w:ascii="Simplified Arabic" w:hAnsi="Simplified Arabic" w:cs="Simplified Arabic"/>
          <w:b/>
          <w:bCs/>
          <w:i w:val="0"/>
          <w:iCs w:val="0"/>
          <w:noProof/>
          <w:color w:val="000000" w:themeColor="text1"/>
          <w:sz w:val="26"/>
          <w:szCs w:val="26"/>
          <w:rtl/>
        </w:rPr>
        <w:t>‏0</w:t>
      </w:r>
      <w:r>
        <w:rPr>
          <w:rFonts w:ascii="Simplified Arabic" w:hAnsi="Simplified Arabic" w:cs="Simplified Arabic"/>
          <w:b/>
          <w:bCs/>
          <w:i w:val="0"/>
          <w:iCs w:val="0"/>
          <w:color w:val="000000" w:themeColor="text1"/>
          <w:sz w:val="26"/>
          <w:szCs w:val="26"/>
          <w:rtl/>
        </w:rPr>
        <w:fldChar w:fldCharType="end"/>
      </w:r>
      <w:r>
        <w:rPr>
          <w:rFonts w:ascii="Simplified Arabic" w:hAnsi="Simplified Arabic" w:cs="Simplified Arabic"/>
          <w:b/>
          <w:bCs/>
          <w:i w:val="0"/>
          <w:iCs w:val="0"/>
          <w:color w:val="000000" w:themeColor="text1"/>
          <w:sz w:val="26"/>
          <w:szCs w:val="26"/>
          <w:rtl/>
        </w:rPr>
        <w:t>.</w:t>
      </w:r>
      <w:r>
        <w:rPr>
          <w:rFonts w:ascii="Simplified Arabic" w:hAnsi="Simplified Arabic" w:cs="Simplified Arabic"/>
          <w:b/>
          <w:bCs/>
          <w:i w:val="0"/>
          <w:iCs w:val="0"/>
          <w:color w:val="000000" w:themeColor="text1"/>
          <w:sz w:val="26"/>
          <w:szCs w:val="26"/>
          <w:rtl/>
        </w:rPr>
        <w:fldChar w:fldCharType="begin"/>
      </w:r>
      <w:r>
        <w:rPr>
          <w:rFonts w:ascii="Simplified Arabic" w:hAnsi="Simplified Arabic" w:cs="Simplified Arabic"/>
          <w:b/>
          <w:bCs/>
          <w:i w:val="0"/>
          <w:iCs w:val="0"/>
          <w:color w:val="000000" w:themeColor="text1"/>
          <w:sz w:val="26"/>
          <w:szCs w:val="26"/>
          <w:rtl/>
        </w:rPr>
        <w:instrText xml:space="preserve"> </w:instrText>
      </w:r>
      <w:r>
        <w:rPr>
          <w:rFonts w:ascii="Simplified Arabic" w:hAnsi="Simplified Arabic" w:cs="Simplified Arabic"/>
          <w:b/>
          <w:bCs/>
          <w:i w:val="0"/>
          <w:iCs w:val="0"/>
          <w:color w:val="000000" w:themeColor="text1"/>
          <w:sz w:val="26"/>
          <w:szCs w:val="26"/>
        </w:rPr>
        <w:instrText>SEQ</w:instrText>
      </w:r>
      <w:r>
        <w:rPr>
          <w:rFonts w:ascii="Simplified Arabic" w:hAnsi="Simplified Arabic" w:cs="Simplified Arabic"/>
          <w:b/>
          <w:bCs/>
          <w:i w:val="0"/>
          <w:iCs w:val="0"/>
          <w:color w:val="000000" w:themeColor="text1"/>
          <w:sz w:val="26"/>
          <w:szCs w:val="26"/>
          <w:rtl/>
        </w:rPr>
        <w:instrText xml:space="preserve"> جدول \* </w:instrText>
      </w:r>
      <w:r>
        <w:rPr>
          <w:rFonts w:ascii="Simplified Arabic" w:hAnsi="Simplified Arabic" w:cs="Simplified Arabic"/>
          <w:b/>
          <w:bCs/>
          <w:i w:val="0"/>
          <w:iCs w:val="0"/>
          <w:color w:val="000000" w:themeColor="text1"/>
          <w:sz w:val="26"/>
          <w:szCs w:val="26"/>
        </w:rPr>
        <w:instrText>ARABIC \s 1</w:instrText>
      </w:r>
      <w:r>
        <w:rPr>
          <w:rFonts w:ascii="Simplified Arabic" w:hAnsi="Simplified Arabic" w:cs="Simplified Arabic"/>
          <w:b/>
          <w:bCs/>
          <w:i w:val="0"/>
          <w:iCs w:val="0"/>
          <w:color w:val="000000" w:themeColor="text1"/>
          <w:sz w:val="26"/>
          <w:szCs w:val="26"/>
          <w:rtl/>
        </w:rPr>
        <w:instrText xml:space="preserve"> </w:instrText>
      </w:r>
      <w:r>
        <w:rPr>
          <w:rFonts w:ascii="Simplified Arabic" w:hAnsi="Simplified Arabic" w:cs="Simplified Arabic"/>
          <w:b/>
          <w:bCs/>
          <w:i w:val="0"/>
          <w:iCs w:val="0"/>
          <w:color w:val="000000" w:themeColor="text1"/>
          <w:sz w:val="26"/>
          <w:szCs w:val="26"/>
          <w:rtl/>
        </w:rPr>
        <w:fldChar w:fldCharType="separate"/>
      </w:r>
      <w:r w:rsidR="00E12EAC">
        <w:rPr>
          <w:rFonts w:ascii="Simplified Arabic" w:hAnsi="Simplified Arabic" w:cs="Simplified Arabic"/>
          <w:b/>
          <w:bCs/>
          <w:i w:val="0"/>
          <w:iCs w:val="0"/>
          <w:noProof/>
          <w:color w:val="000000" w:themeColor="text1"/>
          <w:sz w:val="26"/>
          <w:szCs w:val="26"/>
          <w:rtl/>
        </w:rPr>
        <w:t>1</w:t>
      </w:r>
      <w:r>
        <w:rPr>
          <w:rFonts w:ascii="Simplified Arabic" w:hAnsi="Simplified Arabic" w:cs="Simplified Arabic"/>
          <w:b/>
          <w:bCs/>
          <w:i w:val="0"/>
          <w:iCs w:val="0"/>
          <w:color w:val="000000" w:themeColor="text1"/>
          <w:sz w:val="26"/>
          <w:szCs w:val="26"/>
          <w:rtl/>
        </w:rPr>
        <w:fldChar w:fldCharType="end"/>
      </w:r>
      <w:r w:rsidRPr="00253255">
        <w:rPr>
          <w:rFonts w:ascii="Simplified Arabic" w:hAnsi="Simplified Arabic" w:cs="Simplified Arabic"/>
          <w:b/>
          <w:bCs/>
          <w:i w:val="0"/>
          <w:iCs w:val="0"/>
          <w:color w:val="000000" w:themeColor="text1"/>
          <w:sz w:val="26"/>
          <w:szCs w:val="26"/>
          <w:rtl/>
        </w:rPr>
        <w:t>): ملخص بأعداد الدراسات السابقة</w:t>
      </w:r>
      <w:bookmarkEnd w:id="4"/>
    </w:p>
    <w:tbl>
      <w:tblPr>
        <w:tblStyle w:val="a4"/>
        <w:bidiVisual/>
        <w:tblW w:w="4998" w:type="pct"/>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14"/>
        <w:gridCol w:w="2105"/>
        <w:gridCol w:w="2134"/>
        <w:gridCol w:w="1926"/>
        <w:gridCol w:w="2398"/>
      </w:tblGrid>
      <w:tr w:rsidR="007A24D6" w:rsidRPr="005B7842" w14:paraId="68C07FC9" w14:textId="77777777" w:rsidTr="002E7B80">
        <w:trPr>
          <w:trHeight w:val="357"/>
        </w:trPr>
        <w:tc>
          <w:tcPr>
            <w:tcW w:w="1235" w:type="pct"/>
            <w:gridSpan w:val="2"/>
            <w:shd w:val="clear" w:color="auto" w:fill="F2F2F2" w:themeFill="background1" w:themeFillShade="F2"/>
          </w:tcPr>
          <w:p w14:paraId="3410592F" w14:textId="77777777" w:rsidR="00D975FA" w:rsidRPr="005B7842" w:rsidRDefault="00D975FA" w:rsidP="00F73E98">
            <w:pPr>
              <w:bidi/>
              <w:spacing w:line="240" w:lineRule="auto"/>
              <w:jc w:val="center"/>
              <w:rPr>
                <w:rFonts w:ascii="Simplified Arabic" w:hAnsi="Simplified Arabic" w:cs="Simplified Arabic"/>
                <w:b/>
                <w:bCs/>
                <w:szCs w:val="24"/>
                <w:rtl/>
              </w:rPr>
            </w:pPr>
            <w:r w:rsidRPr="005B7842">
              <w:rPr>
                <w:rFonts w:ascii="Simplified Arabic" w:hAnsi="Simplified Arabic" w:cs="Simplified Arabic"/>
                <w:b/>
                <w:bCs/>
                <w:szCs w:val="24"/>
                <w:rtl/>
              </w:rPr>
              <w:t>متغيرات الدراسة</w:t>
            </w:r>
          </w:p>
        </w:tc>
        <w:tc>
          <w:tcPr>
            <w:tcW w:w="1244" w:type="pct"/>
            <w:shd w:val="clear" w:color="auto" w:fill="F2F2F2" w:themeFill="background1" w:themeFillShade="F2"/>
          </w:tcPr>
          <w:p w14:paraId="723A34F7" w14:textId="77777777" w:rsidR="00D975FA" w:rsidRPr="005B7842" w:rsidRDefault="00D975FA" w:rsidP="00F73E98">
            <w:pPr>
              <w:bidi/>
              <w:spacing w:line="240" w:lineRule="auto"/>
              <w:jc w:val="center"/>
              <w:rPr>
                <w:rFonts w:ascii="Simplified Arabic" w:hAnsi="Simplified Arabic" w:cs="Simplified Arabic"/>
                <w:b/>
                <w:bCs/>
                <w:szCs w:val="24"/>
                <w:rtl/>
              </w:rPr>
            </w:pPr>
            <w:r w:rsidRPr="005B7842">
              <w:rPr>
                <w:rFonts w:ascii="Simplified Arabic" w:hAnsi="Simplified Arabic" w:cs="Simplified Arabic"/>
                <w:b/>
                <w:bCs/>
                <w:szCs w:val="24"/>
                <w:rtl/>
              </w:rPr>
              <w:t>التصنيف</w:t>
            </w:r>
          </w:p>
        </w:tc>
        <w:tc>
          <w:tcPr>
            <w:tcW w:w="1123" w:type="pct"/>
            <w:shd w:val="clear" w:color="auto" w:fill="F2F2F2" w:themeFill="background1" w:themeFillShade="F2"/>
          </w:tcPr>
          <w:p w14:paraId="3E0EE037" w14:textId="77777777" w:rsidR="00D975FA" w:rsidRPr="005B7842" w:rsidRDefault="00D975FA" w:rsidP="00F73E98">
            <w:pPr>
              <w:bidi/>
              <w:spacing w:line="240" w:lineRule="auto"/>
              <w:jc w:val="center"/>
              <w:rPr>
                <w:rFonts w:ascii="Simplified Arabic" w:hAnsi="Simplified Arabic" w:cs="Simplified Arabic"/>
                <w:b/>
                <w:bCs/>
                <w:szCs w:val="24"/>
                <w:rtl/>
              </w:rPr>
            </w:pPr>
            <w:r w:rsidRPr="005B7842">
              <w:rPr>
                <w:rFonts w:ascii="Simplified Arabic" w:hAnsi="Simplified Arabic" w:cs="Simplified Arabic"/>
                <w:b/>
                <w:bCs/>
                <w:szCs w:val="24"/>
                <w:rtl/>
              </w:rPr>
              <w:t>عدد الدراسات</w:t>
            </w:r>
          </w:p>
        </w:tc>
        <w:tc>
          <w:tcPr>
            <w:tcW w:w="1398" w:type="pct"/>
            <w:shd w:val="clear" w:color="auto" w:fill="F2F2F2" w:themeFill="background1" w:themeFillShade="F2"/>
          </w:tcPr>
          <w:p w14:paraId="5BBC7AD1" w14:textId="4C4015E6" w:rsidR="00D975FA" w:rsidRPr="005B7842" w:rsidRDefault="00D975FA" w:rsidP="00F73E98">
            <w:pPr>
              <w:bidi/>
              <w:spacing w:line="240" w:lineRule="auto"/>
              <w:jc w:val="center"/>
              <w:rPr>
                <w:rFonts w:ascii="Simplified Arabic" w:hAnsi="Simplified Arabic" w:cs="Simplified Arabic"/>
                <w:b/>
                <w:bCs/>
                <w:szCs w:val="24"/>
                <w:rtl/>
              </w:rPr>
            </w:pPr>
            <w:r w:rsidRPr="005B7842">
              <w:rPr>
                <w:rFonts w:ascii="Simplified Arabic" w:hAnsi="Simplified Arabic" w:cs="Simplified Arabic"/>
                <w:b/>
                <w:bCs/>
                <w:szCs w:val="24"/>
                <w:rtl/>
              </w:rPr>
              <w:t>الفترة الزمنية</w:t>
            </w:r>
            <w:r w:rsidR="007A24D6">
              <w:rPr>
                <w:rFonts w:ascii="Simplified Arabic" w:hAnsi="Simplified Arabic" w:cs="Simplified Arabic" w:hint="cs"/>
                <w:b/>
                <w:bCs/>
                <w:szCs w:val="24"/>
                <w:rtl/>
              </w:rPr>
              <w:t xml:space="preserve"> (من </w:t>
            </w:r>
            <w:r w:rsidR="007A24D6">
              <w:rPr>
                <w:rFonts w:ascii="Simplified Arabic" w:hAnsi="Simplified Arabic" w:cs="Simplified Arabic"/>
                <w:b/>
                <w:bCs/>
                <w:szCs w:val="24"/>
                <w:rtl/>
              </w:rPr>
              <w:t>–</w:t>
            </w:r>
            <w:r w:rsidR="007A24D6">
              <w:rPr>
                <w:rFonts w:ascii="Simplified Arabic" w:hAnsi="Simplified Arabic" w:cs="Simplified Arabic" w:hint="cs"/>
                <w:b/>
                <w:bCs/>
                <w:szCs w:val="24"/>
                <w:rtl/>
              </w:rPr>
              <w:t xml:space="preserve"> إلى)</w:t>
            </w:r>
          </w:p>
        </w:tc>
      </w:tr>
      <w:tr w:rsidR="007A24D6" w:rsidRPr="005B7842" w14:paraId="3D1C1E52" w14:textId="77777777" w:rsidTr="002E7B80">
        <w:trPr>
          <w:trHeight w:val="330"/>
        </w:trPr>
        <w:tc>
          <w:tcPr>
            <w:tcW w:w="1235" w:type="pct"/>
            <w:gridSpan w:val="2"/>
            <w:vMerge w:val="restart"/>
          </w:tcPr>
          <w:p w14:paraId="3BF33662" w14:textId="77777777" w:rsidR="00D975FA" w:rsidRPr="005B7842" w:rsidRDefault="00D975FA" w:rsidP="00F73E98">
            <w:pPr>
              <w:bidi/>
              <w:spacing w:line="240" w:lineRule="auto"/>
              <w:jc w:val="center"/>
              <w:rPr>
                <w:rFonts w:ascii="Simplified Arabic" w:hAnsi="Simplified Arabic" w:cs="Simplified Arabic"/>
                <w:b/>
                <w:bCs/>
                <w:rtl/>
              </w:rPr>
            </w:pPr>
            <w:r w:rsidRPr="005B7842">
              <w:rPr>
                <w:rFonts w:ascii="Simplified Arabic" w:hAnsi="Simplified Arabic" w:cs="Simplified Arabic"/>
                <w:b/>
                <w:bCs/>
                <w:rtl/>
              </w:rPr>
              <w:t>المتغير المستقل</w:t>
            </w:r>
          </w:p>
          <w:p w14:paraId="7C7A2ACF" w14:textId="1CDB2291" w:rsidR="00D975FA" w:rsidRPr="005B7842" w:rsidRDefault="00D975FA" w:rsidP="00F73E98">
            <w:pPr>
              <w:bidi/>
              <w:spacing w:line="240" w:lineRule="auto"/>
              <w:jc w:val="center"/>
              <w:rPr>
                <w:rFonts w:ascii="Simplified Arabic" w:hAnsi="Simplified Arabic" w:cs="Simplified Arabic"/>
                <w:b/>
                <w:bCs/>
              </w:rPr>
            </w:pPr>
            <w:r w:rsidRPr="00265FC4">
              <w:rPr>
                <w:rFonts w:ascii="Simplified Arabic" w:hAnsi="Simplified Arabic" w:cs="Simplified Arabic"/>
                <w:b/>
                <w:bCs/>
                <w:color w:val="C00000"/>
                <w:highlight w:val="yellow"/>
                <w:rtl/>
              </w:rPr>
              <w:t>(</w:t>
            </w:r>
            <w:r w:rsidR="007A24D6" w:rsidRPr="00265FC4">
              <w:rPr>
                <w:rFonts w:ascii="Simplified Arabic" w:hAnsi="Simplified Arabic" w:cs="Simplified Arabic" w:hint="cs"/>
                <w:b/>
                <w:bCs/>
                <w:color w:val="C00000"/>
                <w:highlight w:val="yellow"/>
                <w:rtl/>
              </w:rPr>
              <w:t>...............</w:t>
            </w:r>
            <w:r w:rsidRPr="00265FC4">
              <w:rPr>
                <w:rFonts w:ascii="Simplified Arabic" w:hAnsi="Simplified Arabic" w:cs="Simplified Arabic"/>
                <w:b/>
                <w:bCs/>
                <w:color w:val="C00000"/>
                <w:highlight w:val="yellow"/>
                <w:rtl/>
              </w:rPr>
              <w:t>)</w:t>
            </w:r>
          </w:p>
        </w:tc>
        <w:tc>
          <w:tcPr>
            <w:tcW w:w="1244" w:type="pct"/>
          </w:tcPr>
          <w:p w14:paraId="75C945E6" w14:textId="77777777" w:rsidR="00D975FA" w:rsidRPr="005B7842" w:rsidRDefault="00D975FA" w:rsidP="00F73E98">
            <w:pPr>
              <w:bidi/>
              <w:spacing w:line="240" w:lineRule="auto"/>
              <w:rPr>
                <w:rFonts w:ascii="Simplified Arabic" w:hAnsi="Simplified Arabic" w:cs="Simplified Arabic"/>
                <w:rtl/>
              </w:rPr>
            </w:pPr>
            <w:r w:rsidRPr="005B7842">
              <w:rPr>
                <w:rFonts w:ascii="Simplified Arabic" w:hAnsi="Simplified Arabic" w:cs="Simplified Arabic"/>
                <w:rtl/>
              </w:rPr>
              <w:t xml:space="preserve">الدراسات المحلية </w:t>
            </w:r>
          </w:p>
        </w:tc>
        <w:tc>
          <w:tcPr>
            <w:tcW w:w="1123" w:type="pct"/>
          </w:tcPr>
          <w:p w14:paraId="458B8EC0" w14:textId="08D59C37" w:rsidR="00D975FA" w:rsidRPr="005B7842" w:rsidRDefault="00D975FA" w:rsidP="00F73E98">
            <w:pPr>
              <w:bidi/>
              <w:spacing w:line="240" w:lineRule="auto"/>
              <w:jc w:val="center"/>
              <w:rPr>
                <w:rFonts w:ascii="Simplified Arabic" w:hAnsi="Simplified Arabic" w:cs="Simplified Arabic"/>
              </w:rPr>
            </w:pPr>
          </w:p>
        </w:tc>
        <w:tc>
          <w:tcPr>
            <w:tcW w:w="1398" w:type="pct"/>
          </w:tcPr>
          <w:p w14:paraId="15F041E1" w14:textId="6C8D6E84" w:rsidR="00D975FA" w:rsidRPr="005B7842" w:rsidRDefault="00D975FA" w:rsidP="00F73E98">
            <w:pPr>
              <w:bidi/>
              <w:spacing w:line="240" w:lineRule="auto"/>
              <w:jc w:val="center"/>
              <w:rPr>
                <w:rFonts w:ascii="Simplified Arabic" w:hAnsi="Simplified Arabic" w:cs="Simplified Arabic"/>
              </w:rPr>
            </w:pPr>
          </w:p>
        </w:tc>
      </w:tr>
      <w:tr w:rsidR="007A24D6" w:rsidRPr="005B7842" w14:paraId="00910D54" w14:textId="77777777" w:rsidTr="002E7B80">
        <w:trPr>
          <w:trHeight w:val="258"/>
        </w:trPr>
        <w:tc>
          <w:tcPr>
            <w:tcW w:w="1235" w:type="pct"/>
            <w:gridSpan w:val="2"/>
            <w:vMerge/>
          </w:tcPr>
          <w:p w14:paraId="7AC3F17F" w14:textId="77777777" w:rsidR="00D975FA" w:rsidRPr="005B7842" w:rsidRDefault="00D975FA" w:rsidP="00F73E98">
            <w:pPr>
              <w:bidi/>
              <w:spacing w:line="240" w:lineRule="auto"/>
              <w:jc w:val="center"/>
              <w:rPr>
                <w:rFonts w:ascii="Simplified Arabic" w:hAnsi="Simplified Arabic" w:cs="Simplified Arabic"/>
                <w:b/>
                <w:bCs/>
                <w:rtl/>
              </w:rPr>
            </w:pPr>
          </w:p>
        </w:tc>
        <w:tc>
          <w:tcPr>
            <w:tcW w:w="1244" w:type="pct"/>
          </w:tcPr>
          <w:p w14:paraId="4A14A0CE" w14:textId="77777777" w:rsidR="00D975FA" w:rsidRPr="005B7842" w:rsidRDefault="00D975FA" w:rsidP="00F73E98">
            <w:pPr>
              <w:bidi/>
              <w:spacing w:line="240" w:lineRule="auto"/>
              <w:rPr>
                <w:rFonts w:ascii="Simplified Arabic" w:hAnsi="Simplified Arabic" w:cs="Simplified Arabic"/>
                <w:rtl/>
              </w:rPr>
            </w:pPr>
            <w:r w:rsidRPr="005B7842">
              <w:rPr>
                <w:rFonts w:ascii="Simplified Arabic" w:hAnsi="Simplified Arabic" w:cs="Simplified Arabic"/>
                <w:rtl/>
              </w:rPr>
              <w:t>الدراسات العربية</w:t>
            </w:r>
          </w:p>
        </w:tc>
        <w:tc>
          <w:tcPr>
            <w:tcW w:w="1123" w:type="pct"/>
          </w:tcPr>
          <w:p w14:paraId="1469C87E" w14:textId="184EC18E" w:rsidR="00D975FA" w:rsidRPr="005B7842" w:rsidRDefault="00D975FA" w:rsidP="00F73E98">
            <w:pPr>
              <w:bidi/>
              <w:spacing w:line="240" w:lineRule="auto"/>
              <w:jc w:val="center"/>
              <w:rPr>
                <w:rFonts w:ascii="Simplified Arabic" w:hAnsi="Simplified Arabic" w:cs="Simplified Arabic"/>
                <w:rtl/>
              </w:rPr>
            </w:pPr>
          </w:p>
        </w:tc>
        <w:tc>
          <w:tcPr>
            <w:tcW w:w="1398" w:type="pct"/>
          </w:tcPr>
          <w:p w14:paraId="393D5274" w14:textId="05D6B0F1" w:rsidR="00D975FA" w:rsidRPr="005B7842" w:rsidRDefault="00D975FA" w:rsidP="00F73E98">
            <w:pPr>
              <w:bidi/>
              <w:spacing w:line="240" w:lineRule="auto"/>
              <w:jc w:val="center"/>
              <w:rPr>
                <w:rFonts w:ascii="Simplified Arabic" w:hAnsi="Simplified Arabic" w:cs="Simplified Arabic"/>
              </w:rPr>
            </w:pPr>
          </w:p>
        </w:tc>
      </w:tr>
      <w:tr w:rsidR="007A24D6" w:rsidRPr="005B7842" w14:paraId="4EDA9859" w14:textId="77777777" w:rsidTr="002E7B80">
        <w:trPr>
          <w:trHeight w:val="312"/>
        </w:trPr>
        <w:tc>
          <w:tcPr>
            <w:tcW w:w="1235" w:type="pct"/>
            <w:gridSpan w:val="2"/>
            <w:vMerge/>
          </w:tcPr>
          <w:p w14:paraId="57B8F32E" w14:textId="77777777" w:rsidR="00D975FA" w:rsidRPr="005B7842" w:rsidRDefault="00D975FA" w:rsidP="00F73E98">
            <w:pPr>
              <w:bidi/>
              <w:spacing w:line="240" w:lineRule="auto"/>
              <w:jc w:val="center"/>
              <w:rPr>
                <w:rFonts w:ascii="Simplified Arabic" w:hAnsi="Simplified Arabic" w:cs="Simplified Arabic"/>
                <w:b/>
                <w:bCs/>
                <w:rtl/>
              </w:rPr>
            </w:pPr>
          </w:p>
        </w:tc>
        <w:tc>
          <w:tcPr>
            <w:tcW w:w="1244" w:type="pct"/>
          </w:tcPr>
          <w:p w14:paraId="6D56173B" w14:textId="77777777" w:rsidR="00D975FA" w:rsidRPr="005B7842" w:rsidRDefault="00D975FA" w:rsidP="00F73E98">
            <w:pPr>
              <w:bidi/>
              <w:spacing w:line="240" w:lineRule="auto"/>
              <w:rPr>
                <w:rFonts w:ascii="Simplified Arabic" w:hAnsi="Simplified Arabic" w:cs="Simplified Arabic"/>
                <w:rtl/>
              </w:rPr>
            </w:pPr>
            <w:r w:rsidRPr="005B7842">
              <w:rPr>
                <w:rFonts w:ascii="Simplified Arabic" w:hAnsi="Simplified Arabic" w:cs="Simplified Arabic"/>
                <w:rtl/>
              </w:rPr>
              <w:t>الدراسات الأجنبية</w:t>
            </w:r>
          </w:p>
        </w:tc>
        <w:tc>
          <w:tcPr>
            <w:tcW w:w="1123" w:type="pct"/>
          </w:tcPr>
          <w:p w14:paraId="1AC630D7" w14:textId="3B522B9B" w:rsidR="00D975FA" w:rsidRPr="005B7842" w:rsidRDefault="00D975FA" w:rsidP="00F73E98">
            <w:pPr>
              <w:bidi/>
              <w:spacing w:line="240" w:lineRule="auto"/>
              <w:jc w:val="center"/>
              <w:rPr>
                <w:rFonts w:ascii="Simplified Arabic" w:hAnsi="Simplified Arabic" w:cs="Simplified Arabic"/>
              </w:rPr>
            </w:pPr>
          </w:p>
        </w:tc>
        <w:tc>
          <w:tcPr>
            <w:tcW w:w="1398" w:type="pct"/>
          </w:tcPr>
          <w:p w14:paraId="404C6C11" w14:textId="20641A50" w:rsidR="00D975FA" w:rsidRPr="005B7842" w:rsidRDefault="00D975FA" w:rsidP="00F73E98">
            <w:pPr>
              <w:bidi/>
              <w:spacing w:line="240" w:lineRule="auto"/>
              <w:jc w:val="center"/>
              <w:rPr>
                <w:rFonts w:ascii="Simplified Arabic" w:hAnsi="Simplified Arabic" w:cs="Simplified Arabic"/>
                <w:rtl/>
              </w:rPr>
            </w:pPr>
          </w:p>
        </w:tc>
      </w:tr>
      <w:tr w:rsidR="007A24D6" w:rsidRPr="005B7842" w14:paraId="1CF890A8" w14:textId="77777777" w:rsidTr="002E7B80">
        <w:trPr>
          <w:trHeight w:val="393"/>
        </w:trPr>
        <w:tc>
          <w:tcPr>
            <w:tcW w:w="1235" w:type="pct"/>
            <w:gridSpan w:val="2"/>
            <w:vMerge w:val="restart"/>
          </w:tcPr>
          <w:p w14:paraId="331375CF" w14:textId="77777777" w:rsidR="00D975FA" w:rsidRPr="005B7842" w:rsidRDefault="00D975FA" w:rsidP="00F73E98">
            <w:pPr>
              <w:bidi/>
              <w:spacing w:line="240" w:lineRule="auto"/>
              <w:jc w:val="center"/>
              <w:rPr>
                <w:rFonts w:ascii="Simplified Arabic" w:hAnsi="Simplified Arabic" w:cs="Simplified Arabic"/>
                <w:b/>
                <w:bCs/>
              </w:rPr>
            </w:pPr>
            <w:r w:rsidRPr="005B7842">
              <w:rPr>
                <w:rFonts w:ascii="Simplified Arabic" w:hAnsi="Simplified Arabic" w:cs="Simplified Arabic"/>
                <w:b/>
                <w:bCs/>
                <w:rtl/>
              </w:rPr>
              <w:t>المتغير التابع</w:t>
            </w:r>
          </w:p>
          <w:p w14:paraId="3EDD1B86" w14:textId="7CA31036" w:rsidR="00D975FA" w:rsidRPr="005B7842" w:rsidRDefault="007A24D6" w:rsidP="00F73E98">
            <w:pPr>
              <w:bidi/>
              <w:spacing w:line="240" w:lineRule="auto"/>
              <w:jc w:val="center"/>
              <w:rPr>
                <w:rFonts w:ascii="Simplified Arabic" w:hAnsi="Simplified Arabic" w:cs="Simplified Arabic"/>
                <w:b/>
                <w:bCs/>
                <w:rtl/>
              </w:rPr>
            </w:pPr>
            <w:r w:rsidRPr="00265FC4">
              <w:rPr>
                <w:rFonts w:ascii="Simplified Arabic" w:hAnsi="Simplified Arabic" w:cs="Simplified Arabic"/>
                <w:b/>
                <w:bCs/>
                <w:color w:val="C00000"/>
                <w:highlight w:val="yellow"/>
                <w:rtl/>
              </w:rPr>
              <w:t>(</w:t>
            </w:r>
            <w:r w:rsidRPr="00265FC4">
              <w:rPr>
                <w:rFonts w:ascii="Simplified Arabic" w:hAnsi="Simplified Arabic" w:cs="Simplified Arabic" w:hint="cs"/>
                <w:b/>
                <w:bCs/>
                <w:color w:val="C00000"/>
                <w:highlight w:val="yellow"/>
                <w:rtl/>
              </w:rPr>
              <w:t>...............</w:t>
            </w:r>
            <w:r w:rsidRPr="00265FC4">
              <w:rPr>
                <w:rFonts w:ascii="Simplified Arabic" w:hAnsi="Simplified Arabic" w:cs="Simplified Arabic"/>
                <w:b/>
                <w:bCs/>
                <w:color w:val="C00000"/>
                <w:highlight w:val="yellow"/>
                <w:rtl/>
              </w:rPr>
              <w:t>)</w:t>
            </w:r>
          </w:p>
        </w:tc>
        <w:tc>
          <w:tcPr>
            <w:tcW w:w="1244" w:type="pct"/>
          </w:tcPr>
          <w:p w14:paraId="4375A95D" w14:textId="77777777" w:rsidR="00D975FA" w:rsidRPr="005B7842" w:rsidRDefault="00D975FA" w:rsidP="00F73E98">
            <w:pPr>
              <w:bidi/>
              <w:spacing w:line="240" w:lineRule="auto"/>
              <w:rPr>
                <w:rFonts w:ascii="Simplified Arabic" w:hAnsi="Simplified Arabic" w:cs="Simplified Arabic"/>
                <w:rtl/>
              </w:rPr>
            </w:pPr>
            <w:r w:rsidRPr="005B7842">
              <w:rPr>
                <w:rFonts w:ascii="Simplified Arabic" w:hAnsi="Simplified Arabic" w:cs="Simplified Arabic"/>
                <w:rtl/>
              </w:rPr>
              <w:t xml:space="preserve">الدراسات المحلية </w:t>
            </w:r>
          </w:p>
        </w:tc>
        <w:tc>
          <w:tcPr>
            <w:tcW w:w="1123" w:type="pct"/>
          </w:tcPr>
          <w:p w14:paraId="13EF2BC8" w14:textId="230F99FF" w:rsidR="00D975FA" w:rsidRPr="005B7842" w:rsidRDefault="00D975FA" w:rsidP="00F73E98">
            <w:pPr>
              <w:bidi/>
              <w:spacing w:line="240" w:lineRule="auto"/>
              <w:jc w:val="center"/>
              <w:rPr>
                <w:rFonts w:ascii="Simplified Arabic" w:hAnsi="Simplified Arabic" w:cs="Simplified Arabic"/>
              </w:rPr>
            </w:pPr>
          </w:p>
        </w:tc>
        <w:tc>
          <w:tcPr>
            <w:tcW w:w="1398" w:type="pct"/>
          </w:tcPr>
          <w:p w14:paraId="596F46B6" w14:textId="5A5FAA28" w:rsidR="00D975FA" w:rsidRPr="005B7842" w:rsidRDefault="00D975FA" w:rsidP="00F73E98">
            <w:pPr>
              <w:bidi/>
              <w:spacing w:line="240" w:lineRule="auto"/>
              <w:jc w:val="center"/>
              <w:rPr>
                <w:rFonts w:ascii="Simplified Arabic" w:hAnsi="Simplified Arabic" w:cs="Simplified Arabic"/>
              </w:rPr>
            </w:pPr>
          </w:p>
        </w:tc>
      </w:tr>
      <w:tr w:rsidR="007A24D6" w:rsidRPr="005B7842" w14:paraId="179EB575" w14:textId="77777777" w:rsidTr="002E7B80">
        <w:trPr>
          <w:trHeight w:val="330"/>
        </w:trPr>
        <w:tc>
          <w:tcPr>
            <w:tcW w:w="1235" w:type="pct"/>
            <w:gridSpan w:val="2"/>
            <w:vMerge/>
          </w:tcPr>
          <w:p w14:paraId="06D23D06" w14:textId="77777777" w:rsidR="00D975FA" w:rsidRPr="005B7842" w:rsidRDefault="00D975FA" w:rsidP="00F73E98">
            <w:pPr>
              <w:bidi/>
              <w:spacing w:line="240" w:lineRule="auto"/>
              <w:jc w:val="center"/>
              <w:rPr>
                <w:rFonts w:ascii="Simplified Arabic" w:hAnsi="Simplified Arabic" w:cs="Simplified Arabic"/>
                <w:b/>
                <w:bCs/>
                <w:rtl/>
              </w:rPr>
            </w:pPr>
          </w:p>
        </w:tc>
        <w:tc>
          <w:tcPr>
            <w:tcW w:w="1244" w:type="pct"/>
          </w:tcPr>
          <w:p w14:paraId="4A7BC74D" w14:textId="77777777" w:rsidR="00D975FA" w:rsidRPr="005B7842" w:rsidRDefault="00D975FA" w:rsidP="00F73E98">
            <w:pPr>
              <w:bidi/>
              <w:spacing w:line="240" w:lineRule="auto"/>
              <w:rPr>
                <w:rFonts w:ascii="Simplified Arabic" w:hAnsi="Simplified Arabic" w:cs="Simplified Arabic"/>
                <w:rtl/>
              </w:rPr>
            </w:pPr>
            <w:r w:rsidRPr="005B7842">
              <w:rPr>
                <w:rFonts w:ascii="Simplified Arabic" w:hAnsi="Simplified Arabic" w:cs="Simplified Arabic"/>
                <w:rtl/>
              </w:rPr>
              <w:t>الدراسات العربية</w:t>
            </w:r>
          </w:p>
        </w:tc>
        <w:tc>
          <w:tcPr>
            <w:tcW w:w="1123" w:type="pct"/>
          </w:tcPr>
          <w:p w14:paraId="0999B0B0" w14:textId="428DD303" w:rsidR="00D975FA" w:rsidRPr="005B7842" w:rsidRDefault="00D975FA" w:rsidP="00F73E98">
            <w:pPr>
              <w:bidi/>
              <w:spacing w:line="240" w:lineRule="auto"/>
              <w:jc w:val="center"/>
              <w:rPr>
                <w:rFonts w:ascii="Simplified Arabic" w:hAnsi="Simplified Arabic" w:cs="Simplified Arabic"/>
              </w:rPr>
            </w:pPr>
          </w:p>
        </w:tc>
        <w:tc>
          <w:tcPr>
            <w:tcW w:w="1398" w:type="pct"/>
          </w:tcPr>
          <w:p w14:paraId="681C1000" w14:textId="2893A0D5" w:rsidR="00D975FA" w:rsidRPr="005B7842" w:rsidRDefault="00D975FA" w:rsidP="00F73E98">
            <w:pPr>
              <w:bidi/>
              <w:spacing w:line="240" w:lineRule="auto"/>
              <w:jc w:val="center"/>
              <w:rPr>
                <w:rFonts w:ascii="Simplified Arabic" w:hAnsi="Simplified Arabic" w:cs="Simplified Arabic"/>
              </w:rPr>
            </w:pPr>
          </w:p>
        </w:tc>
      </w:tr>
      <w:tr w:rsidR="007A24D6" w:rsidRPr="005B7842" w14:paraId="1D05978C" w14:textId="77777777" w:rsidTr="002E7B80">
        <w:trPr>
          <w:trHeight w:val="357"/>
        </w:trPr>
        <w:tc>
          <w:tcPr>
            <w:tcW w:w="1235" w:type="pct"/>
            <w:gridSpan w:val="2"/>
            <w:vMerge/>
          </w:tcPr>
          <w:p w14:paraId="3EA3FABB" w14:textId="77777777" w:rsidR="00D975FA" w:rsidRPr="005B7842" w:rsidRDefault="00D975FA" w:rsidP="00F73E98">
            <w:pPr>
              <w:bidi/>
              <w:spacing w:line="240" w:lineRule="auto"/>
              <w:jc w:val="center"/>
              <w:rPr>
                <w:rFonts w:ascii="Simplified Arabic" w:hAnsi="Simplified Arabic" w:cs="Simplified Arabic"/>
                <w:b/>
                <w:bCs/>
                <w:rtl/>
              </w:rPr>
            </w:pPr>
          </w:p>
        </w:tc>
        <w:tc>
          <w:tcPr>
            <w:tcW w:w="1244" w:type="pct"/>
          </w:tcPr>
          <w:p w14:paraId="33D6BEBC" w14:textId="77777777" w:rsidR="00D975FA" w:rsidRPr="005B7842" w:rsidRDefault="00D975FA" w:rsidP="00F73E98">
            <w:pPr>
              <w:bidi/>
              <w:spacing w:line="240" w:lineRule="auto"/>
              <w:rPr>
                <w:rFonts w:ascii="Simplified Arabic" w:hAnsi="Simplified Arabic" w:cs="Simplified Arabic"/>
                <w:rtl/>
              </w:rPr>
            </w:pPr>
            <w:r w:rsidRPr="005B7842">
              <w:rPr>
                <w:rFonts w:ascii="Simplified Arabic" w:hAnsi="Simplified Arabic" w:cs="Simplified Arabic"/>
                <w:rtl/>
              </w:rPr>
              <w:t>الدراسات الأجنبية</w:t>
            </w:r>
          </w:p>
        </w:tc>
        <w:tc>
          <w:tcPr>
            <w:tcW w:w="1123" w:type="pct"/>
          </w:tcPr>
          <w:p w14:paraId="5060143A" w14:textId="49695A69" w:rsidR="00D975FA" w:rsidRPr="005B7842" w:rsidRDefault="00D975FA" w:rsidP="00F73E98">
            <w:pPr>
              <w:bidi/>
              <w:spacing w:line="240" w:lineRule="auto"/>
              <w:jc w:val="center"/>
              <w:rPr>
                <w:rFonts w:ascii="Simplified Arabic" w:hAnsi="Simplified Arabic" w:cs="Simplified Arabic"/>
              </w:rPr>
            </w:pPr>
          </w:p>
        </w:tc>
        <w:tc>
          <w:tcPr>
            <w:tcW w:w="1398" w:type="pct"/>
          </w:tcPr>
          <w:p w14:paraId="10F4DE6C" w14:textId="55E4E671" w:rsidR="00D975FA" w:rsidRPr="005B7842" w:rsidRDefault="00D975FA" w:rsidP="00F73E98">
            <w:pPr>
              <w:bidi/>
              <w:spacing w:line="240" w:lineRule="auto"/>
              <w:jc w:val="center"/>
              <w:rPr>
                <w:rFonts w:ascii="Simplified Arabic" w:hAnsi="Simplified Arabic" w:cs="Simplified Arabic"/>
              </w:rPr>
            </w:pPr>
          </w:p>
        </w:tc>
      </w:tr>
      <w:tr w:rsidR="007A24D6" w:rsidRPr="005B7842" w14:paraId="445DF08C" w14:textId="77777777" w:rsidTr="002E7B80">
        <w:trPr>
          <w:trHeight w:val="339"/>
        </w:trPr>
        <w:tc>
          <w:tcPr>
            <w:tcW w:w="1235" w:type="pct"/>
            <w:gridSpan w:val="2"/>
            <w:vMerge w:val="restart"/>
          </w:tcPr>
          <w:p w14:paraId="7A93A62E" w14:textId="77777777" w:rsidR="00D975FA" w:rsidRPr="005B7842" w:rsidRDefault="00D975FA" w:rsidP="00F73E98">
            <w:pPr>
              <w:bidi/>
              <w:spacing w:line="240" w:lineRule="auto"/>
              <w:jc w:val="center"/>
              <w:rPr>
                <w:rFonts w:ascii="Simplified Arabic" w:hAnsi="Simplified Arabic" w:cs="Simplified Arabic"/>
                <w:b/>
                <w:bCs/>
                <w:rtl/>
              </w:rPr>
            </w:pPr>
            <w:r w:rsidRPr="005B7842">
              <w:rPr>
                <w:rFonts w:ascii="Simplified Arabic" w:hAnsi="Simplified Arabic" w:cs="Simplified Arabic"/>
                <w:b/>
                <w:bCs/>
                <w:rtl/>
              </w:rPr>
              <w:t>المتغيران معاً</w:t>
            </w:r>
          </w:p>
          <w:p w14:paraId="0D5B2821" w14:textId="58A2E7CA" w:rsidR="00D975FA" w:rsidRPr="005B7842" w:rsidRDefault="007A24D6" w:rsidP="00F73E98">
            <w:pPr>
              <w:bidi/>
              <w:spacing w:line="240" w:lineRule="auto"/>
              <w:jc w:val="center"/>
              <w:rPr>
                <w:rFonts w:ascii="Simplified Arabic" w:hAnsi="Simplified Arabic" w:cs="Simplified Arabic"/>
                <w:b/>
                <w:bCs/>
                <w:rtl/>
              </w:rPr>
            </w:pPr>
            <w:r w:rsidRPr="00265FC4">
              <w:rPr>
                <w:rFonts w:ascii="Simplified Arabic" w:hAnsi="Simplified Arabic" w:cs="Simplified Arabic"/>
                <w:b/>
                <w:bCs/>
                <w:color w:val="C00000"/>
                <w:highlight w:val="yellow"/>
                <w:rtl/>
              </w:rPr>
              <w:t>(</w:t>
            </w:r>
            <w:r w:rsidRPr="00265FC4">
              <w:rPr>
                <w:rFonts w:ascii="Simplified Arabic" w:hAnsi="Simplified Arabic" w:cs="Simplified Arabic" w:hint="cs"/>
                <w:b/>
                <w:bCs/>
                <w:color w:val="C00000"/>
                <w:highlight w:val="yellow"/>
                <w:rtl/>
              </w:rPr>
              <w:t xml:space="preserve">...............، ............... </w:t>
            </w:r>
            <w:r w:rsidRPr="00265FC4">
              <w:rPr>
                <w:rFonts w:ascii="Simplified Arabic" w:hAnsi="Simplified Arabic" w:cs="Simplified Arabic"/>
                <w:b/>
                <w:bCs/>
                <w:color w:val="C00000"/>
                <w:highlight w:val="yellow"/>
                <w:rtl/>
              </w:rPr>
              <w:t>)</w:t>
            </w:r>
          </w:p>
        </w:tc>
        <w:tc>
          <w:tcPr>
            <w:tcW w:w="1244" w:type="pct"/>
          </w:tcPr>
          <w:p w14:paraId="7D1F1F60" w14:textId="77777777" w:rsidR="00D975FA" w:rsidRPr="005B7842" w:rsidRDefault="00D975FA" w:rsidP="00F73E98">
            <w:pPr>
              <w:bidi/>
              <w:spacing w:line="240" w:lineRule="auto"/>
              <w:rPr>
                <w:rFonts w:ascii="Simplified Arabic" w:hAnsi="Simplified Arabic" w:cs="Simplified Arabic"/>
                <w:rtl/>
              </w:rPr>
            </w:pPr>
            <w:r w:rsidRPr="005B7842">
              <w:rPr>
                <w:rFonts w:ascii="Simplified Arabic" w:hAnsi="Simplified Arabic" w:cs="Simplified Arabic"/>
                <w:rtl/>
              </w:rPr>
              <w:t>الدراسات المحلية</w:t>
            </w:r>
          </w:p>
        </w:tc>
        <w:tc>
          <w:tcPr>
            <w:tcW w:w="1123" w:type="pct"/>
          </w:tcPr>
          <w:p w14:paraId="2E039838" w14:textId="45B98AC0" w:rsidR="00D975FA" w:rsidRPr="005B7842" w:rsidRDefault="00D975FA" w:rsidP="00F73E98">
            <w:pPr>
              <w:bidi/>
              <w:spacing w:line="240" w:lineRule="auto"/>
              <w:jc w:val="center"/>
              <w:rPr>
                <w:rFonts w:ascii="Simplified Arabic" w:hAnsi="Simplified Arabic" w:cs="Simplified Arabic"/>
              </w:rPr>
            </w:pPr>
          </w:p>
        </w:tc>
        <w:tc>
          <w:tcPr>
            <w:tcW w:w="1398" w:type="pct"/>
          </w:tcPr>
          <w:p w14:paraId="5AF35703" w14:textId="69BE546B" w:rsidR="00D975FA" w:rsidRPr="005B7842" w:rsidRDefault="00D975FA" w:rsidP="00F73E98">
            <w:pPr>
              <w:bidi/>
              <w:spacing w:line="240" w:lineRule="auto"/>
              <w:jc w:val="center"/>
              <w:rPr>
                <w:rFonts w:ascii="Simplified Arabic" w:hAnsi="Simplified Arabic" w:cs="Simplified Arabic"/>
                <w:rtl/>
              </w:rPr>
            </w:pPr>
          </w:p>
        </w:tc>
      </w:tr>
      <w:tr w:rsidR="007A24D6" w:rsidRPr="005B7842" w14:paraId="36528295" w14:textId="77777777" w:rsidTr="002E7B80">
        <w:trPr>
          <w:trHeight w:val="284"/>
        </w:trPr>
        <w:tc>
          <w:tcPr>
            <w:tcW w:w="1235" w:type="pct"/>
            <w:gridSpan w:val="2"/>
            <w:vMerge/>
          </w:tcPr>
          <w:p w14:paraId="62E1F842" w14:textId="77777777" w:rsidR="00D975FA" w:rsidRPr="005B7842" w:rsidRDefault="00D975FA" w:rsidP="00F73E98">
            <w:pPr>
              <w:bidi/>
              <w:spacing w:line="240" w:lineRule="auto"/>
              <w:jc w:val="center"/>
              <w:rPr>
                <w:rFonts w:ascii="Simplified Arabic" w:hAnsi="Simplified Arabic" w:cs="Simplified Arabic"/>
                <w:b/>
                <w:bCs/>
                <w:rtl/>
              </w:rPr>
            </w:pPr>
          </w:p>
        </w:tc>
        <w:tc>
          <w:tcPr>
            <w:tcW w:w="1244" w:type="pct"/>
          </w:tcPr>
          <w:p w14:paraId="11FDEE2C" w14:textId="77777777" w:rsidR="00D975FA" w:rsidRPr="005B7842" w:rsidRDefault="00D975FA" w:rsidP="00F73E98">
            <w:pPr>
              <w:bidi/>
              <w:spacing w:line="240" w:lineRule="auto"/>
              <w:rPr>
                <w:rFonts w:ascii="Simplified Arabic" w:hAnsi="Simplified Arabic" w:cs="Simplified Arabic"/>
                <w:rtl/>
              </w:rPr>
            </w:pPr>
            <w:r w:rsidRPr="005B7842">
              <w:rPr>
                <w:rFonts w:ascii="Simplified Arabic" w:hAnsi="Simplified Arabic" w:cs="Simplified Arabic"/>
                <w:rtl/>
              </w:rPr>
              <w:t>الدراسات العربية</w:t>
            </w:r>
          </w:p>
        </w:tc>
        <w:tc>
          <w:tcPr>
            <w:tcW w:w="1123" w:type="pct"/>
          </w:tcPr>
          <w:p w14:paraId="55A6BA91" w14:textId="5751852E" w:rsidR="00D975FA" w:rsidRPr="005B7842" w:rsidRDefault="00D975FA" w:rsidP="00F73E98">
            <w:pPr>
              <w:bidi/>
              <w:spacing w:line="240" w:lineRule="auto"/>
              <w:jc w:val="center"/>
              <w:rPr>
                <w:rFonts w:ascii="Simplified Arabic" w:hAnsi="Simplified Arabic" w:cs="Simplified Arabic"/>
              </w:rPr>
            </w:pPr>
          </w:p>
        </w:tc>
        <w:tc>
          <w:tcPr>
            <w:tcW w:w="1398" w:type="pct"/>
          </w:tcPr>
          <w:p w14:paraId="7850296F" w14:textId="7A0CC794" w:rsidR="00D975FA" w:rsidRPr="005B7842" w:rsidRDefault="00D975FA" w:rsidP="00F73E98">
            <w:pPr>
              <w:bidi/>
              <w:spacing w:line="240" w:lineRule="auto"/>
              <w:jc w:val="center"/>
              <w:rPr>
                <w:rFonts w:ascii="Simplified Arabic" w:hAnsi="Simplified Arabic" w:cs="Simplified Arabic"/>
                <w:rtl/>
              </w:rPr>
            </w:pPr>
          </w:p>
        </w:tc>
      </w:tr>
      <w:tr w:rsidR="007A24D6" w:rsidRPr="005B7842" w14:paraId="045028AF" w14:textId="77777777" w:rsidTr="002E7B80">
        <w:trPr>
          <w:trHeight w:val="284"/>
        </w:trPr>
        <w:tc>
          <w:tcPr>
            <w:tcW w:w="1235" w:type="pct"/>
            <w:gridSpan w:val="2"/>
            <w:vMerge/>
          </w:tcPr>
          <w:p w14:paraId="16686054" w14:textId="77777777" w:rsidR="00D975FA" w:rsidRPr="005B7842" w:rsidRDefault="00D975FA" w:rsidP="00F73E98">
            <w:pPr>
              <w:bidi/>
              <w:spacing w:line="240" w:lineRule="auto"/>
              <w:jc w:val="center"/>
              <w:rPr>
                <w:rFonts w:ascii="Simplified Arabic" w:hAnsi="Simplified Arabic" w:cs="Simplified Arabic"/>
                <w:b/>
                <w:bCs/>
                <w:rtl/>
              </w:rPr>
            </w:pPr>
          </w:p>
        </w:tc>
        <w:tc>
          <w:tcPr>
            <w:tcW w:w="1244" w:type="pct"/>
          </w:tcPr>
          <w:p w14:paraId="3D4433F5" w14:textId="77777777" w:rsidR="00D975FA" w:rsidRPr="005B7842" w:rsidRDefault="00D975FA" w:rsidP="00F73E98">
            <w:pPr>
              <w:bidi/>
              <w:spacing w:line="240" w:lineRule="auto"/>
              <w:rPr>
                <w:rFonts w:ascii="Simplified Arabic" w:hAnsi="Simplified Arabic" w:cs="Simplified Arabic"/>
                <w:rtl/>
              </w:rPr>
            </w:pPr>
            <w:r w:rsidRPr="005B7842">
              <w:rPr>
                <w:rFonts w:ascii="Simplified Arabic" w:hAnsi="Simplified Arabic" w:cs="Simplified Arabic"/>
                <w:rtl/>
              </w:rPr>
              <w:t>الدراسات الأجنبية</w:t>
            </w:r>
          </w:p>
        </w:tc>
        <w:tc>
          <w:tcPr>
            <w:tcW w:w="1123" w:type="pct"/>
          </w:tcPr>
          <w:p w14:paraId="7C8A15BE" w14:textId="5AFECB83" w:rsidR="00D975FA" w:rsidRPr="005B7842" w:rsidRDefault="00D975FA" w:rsidP="00F73E98">
            <w:pPr>
              <w:bidi/>
              <w:spacing w:line="240" w:lineRule="auto"/>
              <w:jc w:val="center"/>
              <w:rPr>
                <w:rFonts w:ascii="Simplified Arabic" w:hAnsi="Simplified Arabic" w:cs="Simplified Arabic"/>
              </w:rPr>
            </w:pPr>
          </w:p>
        </w:tc>
        <w:tc>
          <w:tcPr>
            <w:tcW w:w="1398" w:type="pct"/>
          </w:tcPr>
          <w:p w14:paraId="58710EC3" w14:textId="6D6F1ED5" w:rsidR="00D975FA" w:rsidRPr="005B7842" w:rsidRDefault="00D975FA" w:rsidP="00F73E98">
            <w:pPr>
              <w:bidi/>
              <w:spacing w:line="240" w:lineRule="auto"/>
              <w:jc w:val="center"/>
              <w:rPr>
                <w:rFonts w:ascii="Simplified Arabic" w:hAnsi="Simplified Arabic" w:cs="Simplified Arabic"/>
                <w:rtl/>
              </w:rPr>
            </w:pPr>
          </w:p>
        </w:tc>
      </w:tr>
      <w:tr w:rsidR="007A24D6" w:rsidRPr="005B7842" w14:paraId="22E386C1" w14:textId="77777777" w:rsidTr="002E7B80">
        <w:trPr>
          <w:gridBefore w:val="1"/>
          <w:wBefore w:w="8" w:type="pct"/>
          <w:trHeight w:val="429"/>
        </w:trPr>
        <w:tc>
          <w:tcPr>
            <w:tcW w:w="2470" w:type="pct"/>
            <w:gridSpan w:val="2"/>
            <w:shd w:val="clear" w:color="auto" w:fill="F2F2F2" w:themeFill="background1" w:themeFillShade="F2"/>
          </w:tcPr>
          <w:p w14:paraId="12356CE3" w14:textId="77777777" w:rsidR="00D975FA" w:rsidRPr="005B7842" w:rsidRDefault="00D975FA" w:rsidP="007A24D6">
            <w:pPr>
              <w:bidi/>
              <w:spacing w:line="240" w:lineRule="auto"/>
              <w:jc w:val="center"/>
              <w:rPr>
                <w:rFonts w:ascii="Simplified Arabic" w:hAnsi="Simplified Arabic" w:cs="Simplified Arabic"/>
                <w:b/>
                <w:bCs/>
                <w:szCs w:val="24"/>
                <w:rtl/>
              </w:rPr>
            </w:pPr>
            <w:r w:rsidRPr="005B7842">
              <w:rPr>
                <w:rFonts w:ascii="Simplified Arabic" w:hAnsi="Simplified Arabic" w:cs="Simplified Arabic"/>
                <w:b/>
                <w:bCs/>
                <w:szCs w:val="24"/>
                <w:rtl/>
              </w:rPr>
              <w:t>مجموع الدراسات</w:t>
            </w:r>
          </w:p>
        </w:tc>
        <w:tc>
          <w:tcPr>
            <w:tcW w:w="1123" w:type="pct"/>
            <w:shd w:val="clear" w:color="auto" w:fill="F2F2F2" w:themeFill="background1" w:themeFillShade="F2"/>
          </w:tcPr>
          <w:p w14:paraId="269EF37E" w14:textId="5D3BE981" w:rsidR="00D975FA" w:rsidRPr="005B7842" w:rsidRDefault="00D975FA" w:rsidP="00F73E98">
            <w:pPr>
              <w:bidi/>
              <w:spacing w:line="240" w:lineRule="auto"/>
              <w:jc w:val="center"/>
              <w:rPr>
                <w:rFonts w:ascii="Simplified Arabic" w:hAnsi="Simplified Arabic" w:cs="Simplified Arabic"/>
                <w:szCs w:val="24"/>
              </w:rPr>
            </w:pPr>
          </w:p>
        </w:tc>
        <w:tc>
          <w:tcPr>
            <w:tcW w:w="1398" w:type="pct"/>
            <w:shd w:val="clear" w:color="auto" w:fill="F2F2F2" w:themeFill="background1" w:themeFillShade="F2"/>
          </w:tcPr>
          <w:p w14:paraId="3AEFF700" w14:textId="06E6BF0C" w:rsidR="00D975FA" w:rsidRPr="005B7842" w:rsidRDefault="00D975FA" w:rsidP="00F73E98">
            <w:pPr>
              <w:bidi/>
              <w:spacing w:line="240" w:lineRule="auto"/>
              <w:jc w:val="center"/>
              <w:rPr>
                <w:rFonts w:ascii="Simplified Arabic" w:hAnsi="Simplified Arabic" w:cs="Simplified Arabic"/>
                <w:szCs w:val="24"/>
                <w:rtl/>
              </w:rPr>
            </w:pPr>
          </w:p>
        </w:tc>
      </w:tr>
    </w:tbl>
    <w:p w14:paraId="0DB56618" w14:textId="77777777" w:rsidR="00D975FA" w:rsidRDefault="00D975FA" w:rsidP="00D975FA">
      <w:pPr>
        <w:bidi/>
        <w:spacing w:after="0" w:line="240" w:lineRule="auto"/>
        <w:rPr>
          <w:rFonts w:ascii="Simplified Arabic" w:hAnsi="Simplified Arabic" w:cs="Simplified Arabic"/>
          <w:b/>
          <w:bCs/>
          <w:sz w:val="30"/>
          <w:szCs w:val="30"/>
          <w:rtl/>
        </w:rPr>
      </w:pPr>
    </w:p>
    <w:p w14:paraId="031A613E" w14:textId="77777777" w:rsidR="00D975FA" w:rsidRDefault="00D975FA" w:rsidP="00D975FA">
      <w:pPr>
        <w:spacing w:line="259" w:lineRule="auto"/>
        <w:rPr>
          <w:rFonts w:ascii="Simplified Arabic" w:hAnsi="Simplified Arabic" w:cs="Simplified Arabic"/>
          <w:b/>
          <w:bCs/>
          <w:sz w:val="30"/>
          <w:szCs w:val="30"/>
        </w:rPr>
      </w:pPr>
      <w:r>
        <w:rPr>
          <w:rFonts w:ascii="Simplified Arabic" w:hAnsi="Simplified Arabic" w:cs="Simplified Arabic"/>
          <w:b/>
          <w:bCs/>
          <w:sz w:val="30"/>
          <w:szCs w:val="30"/>
          <w:rtl/>
        </w:rPr>
        <w:br w:type="page"/>
      </w:r>
    </w:p>
    <w:p w14:paraId="176BEDF0" w14:textId="67CAC65C" w:rsidR="00D975FA" w:rsidRPr="007A24D6" w:rsidRDefault="00D975FA" w:rsidP="007A24D6">
      <w:pPr>
        <w:pStyle w:val="3"/>
      </w:pPr>
      <w:r>
        <w:rPr>
          <w:rFonts w:hint="cs"/>
          <w:rtl/>
        </w:rPr>
        <w:lastRenderedPageBreak/>
        <w:t>3.1</w:t>
      </w:r>
      <w:r w:rsidRPr="009B661E">
        <w:rPr>
          <w:rFonts w:hint="cs"/>
          <w:rtl/>
        </w:rPr>
        <w:t xml:space="preserve"> الدراس</w:t>
      </w:r>
      <w:r>
        <w:rPr>
          <w:rFonts w:hint="cs"/>
          <w:rtl/>
        </w:rPr>
        <w:t>َ</w:t>
      </w:r>
      <w:r w:rsidRPr="009B661E">
        <w:rPr>
          <w:rFonts w:hint="cs"/>
          <w:rtl/>
        </w:rPr>
        <w:t>ات</w:t>
      </w:r>
      <w:r>
        <w:rPr>
          <w:rFonts w:hint="cs"/>
          <w:rtl/>
        </w:rPr>
        <w:t>ِ</w:t>
      </w:r>
      <w:r w:rsidRPr="009B661E">
        <w:rPr>
          <w:rFonts w:hint="cs"/>
          <w:rtl/>
        </w:rPr>
        <w:t xml:space="preserve"> الت</w:t>
      </w:r>
      <w:r>
        <w:rPr>
          <w:rFonts w:hint="cs"/>
          <w:rtl/>
        </w:rPr>
        <w:t>ِّ</w:t>
      </w:r>
      <w:r w:rsidRPr="009B661E">
        <w:rPr>
          <w:rFonts w:hint="cs"/>
          <w:rtl/>
        </w:rPr>
        <w:t>ي ت</w:t>
      </w:r>
      <w:r>
        <w:rPr>
          <w:rFonts w:hint="cs"/>
          <w:rtl/>
        </w:rPr>
        <w:t>َ</w:t>
      </w:r>
      <w:r w:rsidRPr="009B661E">
        <w:rPr>
          <w:rFonts w:hint="cs"/>
          <w:rtl/>
        </w:rPr>
        <w:t>ن</w:t>
      </w:r>
      <w:r>
        <w:rPr>
          <w:rFonts w:hint="cs"/>
          <w:rtl/>
        </w:rPr>
        <w:t>َ</w:t>
      </w:r>
      <w:r w:rsidRPr="009B661E">
        <w:rPr>
          <w:rFonts w:hint="cs"/>
          <w:rtl/>
        </w:rPr>
        <w:t>او</w:t>
      </w:r>
      <w:r>
        <w:rPr>
          <w:rFonts w:hint="cs"/>
          <w:rtl/>
        </w:rPr>
        <w:t>َ</w:t>
      </w:r>
      <w:r w:rsidRPr="009B661E">
        <w:rPr>
          <w:rFonts w:hint="cs"/>
          <w:rtl/>
        </w:rPr>
        <w:t>لت الم</w:t>
      </w:r>
      <w:r>
        <w:rPr>
          <w:rFonts w:hint="cs"/>
          <w:rtl/>
        </w:rPr>
        <w:t>ُ</w:t>
      </w:r>
      <w:r w:rsidRPr="009B661E">
        <w:rPr>
          <w:rFonts w:hint="cs"/>
          <w:rtl/>
        </w:rPr>
        <w:t>ت</w:t>
      </w:r>
      <w:r>
        <w:rPr>
          <w:rFonts w:hint="cs"/>
          <w:rtl/>
        </w:rPr>
        <w:t>َ</w:t>
      </w:r>
      <w:r w:rsidRPr="009B661E">
        <w:rPr>
          <w:rFonts w:hint="cs"/>
          <w:rtl/>
        </w:rPr>
        <w:t>غ</w:t>
      </w:r>
      <w:r>
        <w:rPr>
          <w:rFonts w:hint="cs"/>
          <w:rtl/>
        </w:rPr>
        <w:t>َ</w:t>
      </w:r>
      <w:r w:rsidRPr="009B661E">
        <w:rPr>
          <w:rFonts w:hint="cs"/>
          <w:rtl/>
        </w:rPr>
        <w:t>ي</w:t>
      </w:r>
      <w:r>
        <w:rPr>
          <w:rFonts w:hint="cs"/>
          <w:rtl/>
        </w:rPr>
        <w:t>ِّ</w:t>
      </w:r>
      <w:r w:rsidRPr="009B661E">
        <w:rPr>
          <w:rFonts w:hint="cs"/>
          <w:rtl/>
        </w:rPr>
        <w:t>ر الم</w:t>
      </w:r>
      <w:r>
        <w:rPr>
          <w:rFonts w:hint="cs"/>
          <w:rtl/>
        </w:rPr>
        <w:t>ُ</w:t>
      </w:r>
      <w:r w:rsidRPr="009B661E">
        <w:rPr>
          <w:rFonts w:hint="cs"/>
          <w:rtl/>
        </w:rPr>
        <w:t>س</w:t>
      </w:r>
      <w:r>
        <w:rPr>
          <w:rFonts w:hint="cs"/>
          <w:rtl/>
        </w:rPr>
        <w:t>ْ</w:t>
      </w:r>
      <w:r w:rsidRPr="009B661E">
        <w:rPr>
          <w:rFonts w:hint="cs"/>
          <w:rtl/>
        </w:rPr>
        <w:t>ت</w:t>
      </w:r>
      <w:r>
        <w:rPr>
          <w:rFonts w:hint="cs"/>
          <w:rtl/>
        </w:rPr>
        <w:t>َ</w:t>
      </w:r>
      <w:r w:rsidRPr="009B661E">
        <w:rPr>
          <w:rFonts w:hint="cs"/>
          <w:rtl/>
        </w:rPr>
        <w:t>ق</w:t>
      </w:r>
      <w:r>
        <w:rPr>
          <w:rFonts w:hint="cs"/>
          <w:rtl/>
        </w:rPr>
        <w:t>ِ</w:t>
      </w:r>
      <w:r w:rsidRPr="009B661E">
        <w:rPr>
          <w:rFonts w:hint="cs"/>
          <w:rtl/>
        </w:rPr>
        <w:t>ل "</w:t>
      </w:r>
      <w:r w:rsidR="007A24D6">
        <w:rPr>
          <w:rFonts w:hint="cs"/>
          <w:rtl/>
        </w:rPr>
        <w:t>.............................</w:t>
      </w:r>
      <w:r w:rsidRPr="009B661E">
        <w:rPr>
          <w:rFonts w:hint="cs"/>
          <w:rtl/>
        </w:rPr>
        <w:t>"</w:t>
      </w:r>
    </w:p>
    <w:tbl>
      <w:tblPr>
        <w:tblStyle w:val="a4"/>
        <w:bidiVisual/>
        <w:tblW w:w="0" w:type="auto"/>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1713"/>
        <w:gridCol w:w="6867"/>
      </w:tblGrid>
      <w:tr w:rsidR="00D975FA" w:rsidRPr="005B7842" w14:paraId="18B22ED9" w14:textId="77777777" w:rsidTr="002E7B80">
        <w:trPr>
          <w:jc w:val="center"/>
        </w:trPr>
        <w:tc>
          <w:tcPr>
            <w:tcW w:w="8580" w:type="dxa"/>
            <w:gridSpan w:val="2"/>
            <w:shd w:val="clear" w:color="auto" w:fill="F2F2F2" w:themeFill="background1" w:themeFillShade="F2"/>
          </w:tcPr>
          <w:p w14:paraId="2293BC79" w14:textId="77777777" w:rsidR="00D975FA" w:rsidRPr="00190481" w:rsidRDefault="00D975FA" w:rsidP="00F73E98">
            <w:pPr>
              <w:bidi/>
              <w:spacing w:line="240" w:lineRule="auto"/>
              <w:jc w:val="center"/>
              <w:rPr>
                <w:rFonts w:ascii="Simplified Arabic" w:hAnsi="Simplified Arabic" w:cs="Simplified Arabic"/>
                <w:b/>
                <w:bCs/>
                <w:sz w:val="24"/>
                <w:szCs w:val="26"/>
                <w:rtl/>
              </w:rPr>
            </w:pPr>
            <w:r w:rsidRPr="00190481">
              <w:rPr>
                <w:rFonts w:ascii="Simplified Arabic" w:hAnsi="Simplified Arabic" w:cs="Simplified Arabic"/>
                <w:b/>
                <w:bCs/>
                <w:sz w:val="24"/>
                <w:szCs w:val="26"/>
                <w:rtl/>
              </w:rPr>
              <w:t>أولا</w:t>
            </w:r>
            <w:r w:rsidRPr="00190481">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 الدر</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اس</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ات</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 xml:space="preserve"> الم</w:t>
            </w:r>
            <w:r>
              <w:rPr>
                <w:rFonts w:ascii="Simplified Arabic" w:hAnsi="Simplified Arabic" w:cs="Simplified Arabic" w:hint="cs"/>
                <w:b/>
                <w:bCs/>
                <w:sz w:val="24"/>
                <w:szCs w:val="26"/>
                <w:rtl/>
              </w:rPr>
              <w:t>َـ</w:t>
            </w:r>
            <w:r w:rsidRPr="00190481">
              <w:rPr>
                <w:rFonts w:ascii="Simplified Arabic" w:hAnsi="Simplified Arabic" w:cs="Simplified Arabic"/>
                <w:b/>
                <w:bCs/>
                <w:sz w:val="24"/>
                <w:szCs w:val="26"/>
                <w:rtl/>
              </w:rPr>
              <w:t>ح</w:t>
            </w:r>
            <w:r>
              <w:rPr>
                <w:rFonts w:ascii="Simplified Arabic" w:hAnsi="Simplified Arabic" w:cs="Simplified Arabic" w:hint="cs"/>
                <w:b/>
                <w:bCs/>
                <w:sz w:val="24"/>
                <w:szCs w:val="26"/>
                <w:rtl/>
              </w:rPr>
              <w:t>َـ</w:t>
            </w:r>
            <w:r w:rsidRPr="00190481">
              <w:rPr>
                <w:rFonts w:ascii="Simplified Arabic" w:hAnsi="Simplified Arabic" w:cs="Simplified Arabic"/>
                <w:b/>
                <w:bCs/>
                <w:sz w:val="24"/>
                <w:szCs w:val="26"/>
                <w:rtl/>
              </w:rPr>
              <w:t>ل</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ي</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ة</w:t>
            </w:r>
          </w:p>
        </w:tc>
      </w:tr>
      <w:tr w:rsidR="00D975FA" w:rsidRPr="005B7842" w14:paraId="746CCA74" w14:textId="77777777" w:rsidTr="002E7B80">
        <w:trPr>
          <w:jc w:val="center"/>
        </w:trPr>
        <w:tc>
          <w:tcPr>
            <w:tcW w:w="8580" w:type="dxa"/>
            <w:gridSpan w:val="2"/>
          </w:tcPr>
          <w:p w14:paraId="06BBF9DA" w14:textId="77777777" w:rsidR="00D975FA" w:rsidRPr="005B7842" w:rsidRDefault="00D975FA" w:rsidP="00D975FA">
            <w:pPr>
              <w:pStyle w:val="a3"/>
              <w:numPr>
                <w:ilvl w:val="0"/>
                <w:numId w:val="1"/>
              </w:numPr>
              <w:bidi/>
              <w:spacing w:line="240" w:lineRule="auto"/>
              <w:ind w:left="313" w:hanging="313"/>
              <w:jc w:val="both"/>
              <w:rPr>
                <w:rFonts w:ascii="Simplified Arabic" w:hAnsi="Simplified Arabic" w:cs="Simplified Arabic"/>
                <w:b/>
                <w:bCs/>
                <w:szCs w:val="24"/>
                <w:rtl/>
              </w:rPr>
            </w:pPr>
            <w:r w:rsidRPr="005B7842">
              <w:rPr>
                <w:rFonts w:ascii="Simplified Arabic" w:hAnsi="Simplified Arabic" w:cs="Simplified Arabic"/>
                <w:b/>
                <w:bCs/>
                <w:szCs w:val="24"/>
                <w:rtl/>
              </w:rPr>
              <w:t>دراسة (</w:t>
            </w:r>
            <w:r w:rsidRPr="005B7842">
              <w:rPr>
                <w:rFonts w:ascii="Simplified Arabic" w:hAnsi="Simplified Arabic" w:cs="Simplified Arabic"/>
                <w:b/>
                <w:bCs/>
                <w:szCs w:val="24"/>
                <w:rtl/>
                <w:lang w:bidi="ar-EG"/>
              </w:rPr>
              <w:t>الحيلة والمصري،</w:t>
            </w:r>
            <w:r w:rsidRPr="005B7842">
              <w:rPr>
                <w:rFonts w:ascii="Simplified Arabic" w:hAnsi="Simplified Arabic" w:cs="Simplified Arabic"/>
                <w:b/>
                <w:bCs/>
                <w:szCs w:val="24"/>
                <w:rtl/>
              </w:rPr>
              <w:t xml:space="preserve"> 2022) بعنوان: "رؤية مقترحة لتحسين مستوى الوعي الاستراتيجي لدى العاملين في كلية فلسطين التقنية"</w:t>
            </w:r>
          </w:p>
        </w:tc>
      </w:tr>
      <w:tr w:rsidR="007A24D6" w:rsidRPr="005B7842" w14:paraId="246D6939" w14:textId="77777777" w:rsidTr="002E7B80">
        <w:trPr>
          <w:jc w:val="center"/>
        </w:trPr>
        <w:tc>
          <w:tcPr>
            <w:tcW w:w="1713" w:type="dxa"/>
            <w:shd w:val="clear" w:color="auto" w:fill="F2F2F2" w:themeFill="background1" w:themeFillShade="F2"/>
          </w:tcPr>
          <w:p w14:paraId="566CE3FD" w14:textId="4F7C0054" w:rsidR="007A24D6" w:rsidRPr="005B7842" w:rsidRDefault="007A24D6" w:rsidP="00F73E98">
            <w:pPr>
              <w:bidi/>
              <w:spacing w:line="240" w:lineRule="auto"/>
              <w:jc w:val="center"/>
              <w:rPr>
                <w:rFonts w:ascii="Simplified Arabic" w:hAnsi="Simplified Arabic" w:cs="Simplified Arabic"/>
                <w:b/>
                <w:bCs/>
                <w:szCs w:val="24"/>
                <w:rtl/>
              </w:rPr>
            </w:pPr>
            <w:r w:rsidRPr="005B7842">
              <w:rPr>
                <w:rFonts w:ascii="Simplified Arabic" w:hAnsi="Simplified Arabic" w:cs="Simplified Arabic"/>
                <w:b/>
                <w:bCs/>
                <w:szCs w:val="24"/>
                <w:rtl/>
              </w:rPr>
              <w:t>الحد المكاني</w:t>
            </w:r>
          </w:p>
        </w:tc>
        <w:tc>
          <w:tcPr>
            <w:tcW w:w="6867" w:type="dxa"/>
          </w:tcPr>
          <w:p w14:paraId="2A734D68" w14:textId="35634C95" w:rsidR="007A24D6" w:rsidRPr="005B7842" w:rsidRDefault="007A24D6" w:rsidP="00F73E98">
            <w:pPr>
              <w:bidi/>
              <w:spacing w:line="240" w:lineRule="auto"/>
              <w:jc w:val="both"/>
              <w:rPr>
                <w:rFonts w:ascii="Simplified Arabic" w:hAnsi="Simplified Arabic" w:cs="Simplified Arabic"/>
                <w:szCs w:val="24"/>
                <w:rtl/>
              </w:rPr>
            </w:pPr>
            <w:r w:rsidRPr="005B7842">
              <w:rPr>
                <w:rFonts w:ascii="Simplified Arabic" w:hAnsi="Simplified Arabic" w:cs="Simplified Arabic"/>
                <w:szCs w:val="24"/>
                <w:rtl/>
              </w:rPr>
              <w:t>كلية فلسطين التقنية</w:t>
            </w:r>
            <w:r>
              <w:rPr>
                <w:rFonts w:ascii="Simplified Arabic" w:hAnsi="Simplified Arabic" w:cs="Simplified Arabic" w:hint="cs"/>
                <w:szCs w:val="24"/>
                <w:rtl/>
              </w:rPr>
              <w:t>، فلسطين.</w:t>
            </w:r>
          </w:p>
        </w:tc>
      </w:tr>
      <w:tr w:rsidR="007A24D6" w:rsidRPr="005B7842" w14:paraId="2423384A" w14:textId="77777777" w:rsidTr="002E7B80">
        <w:trPr>
          <w:jc w:val="center"/>
        </w:trPr>
        <w:tc>
          <w:tcPr>
            <w:tcW w:w="1713" w:type="dxa"/>
            <w:shd w:val="clear" w:color="auto" w:fill="F2F2F2" w:themeFill="background1" w:themeFillShade="F2"/>
          </w:tcPr>
          <w:p w14:paraId="44F90189" w14:textId="699C361D" w:rsidR="007A24D6" w:rsidRPr="005B7842" w:rsidRDefault="007A24D6" w:rsidP="00F73E98">
            <w:pPr>
              <w:bidi/>
              <w:spacing w:line="240" w:lineRule="auto"/>
              <w:jc w:val="center"/>
              <w:rPr>
                <w:rFonts w:ascii="Simplified Arabic" w:hAnsi="Simplified Arabic" w:cs="Simplified Arabic"/>
                <w:b/>
                <w:bCs/>
                <w:szCs w:val="24"/>
                <w:rtl/>
              </w:rPr>
            </w:pPr>
            <w:r>
              <w:rPr>
                <w:rFonts w:ascii="Simplified Arabic" w:hAnsi="Simplified Arabic" w:cs="Simplified Arabic" w:hint="cs"/>
                <w:b/>
                <w:bCs/>
                <w:szCs w:val="24"/>
                <w:rtl/>
              </w:rPr>
              <w:t>الحد البشري</w:t>
            </w:r>
          </w:p>
        </w:tc>
        <w:tc>
          <w:tcPr>
            <w:tcW w:w="6867" w:type="dxa"/>
          </w:tcPr>
          <w:p w14:paraId="1FBCAC1B" w14:textId="0127882C" w:rsidR="007A24D6" w:rsidRPr="005B7842" w:rsidRDefault="007A24D6" w:rsidP="00F73E98">
            <w:pPr>
              <w:bidi/>
              <w:spacing w:line="240" w:lineRule="auto"/>
              <w:jc w:val="both"/>
              <w:rPr>
                <w:rFonts w:ascii="Simplified Arabic" w:hAnsi="Simplified Arabic" w:cs="Simplified Arabic"/>
                <w:szCs w:val="24"/>
                <w:rtl/>
              </w:rPr>
            </w:pPr>
            <w:r w:rsidRPr="005B7842">
              <w:rPr>
                <w:rFonts w:ascii="Simplified Arabic" w:hAnsi="Simplified Arabic" w:cs="Simplified Arabic"/>
                <w:szCs w:val="24"/>
                <w:rtl/>
              </w:rPr>
              <w:t>جميع العاملين في كلية فلسطين التقنية من (أكاديميين، وإداريين)، وتم استثناء فئة العاملين في الخدمات والحراسة</w:t>
            </w:r>
            <w:r w:rsidRPr="005B7842">
              <w:rPr>
                <w:rFonts w:ascii="Simplified Arabic" w:hAnsi="Simplified Arabic" w:cs="Simplified Arabic"/>
                <w:szCs w:val="24"/>
              </w:rPr>
              <w:t>.</w:t>
            </w:r>
          </w:p>
        </w:tc>
      </w:tr>
      <w:tr w:rsidR="007A24D6" w:rsidRPr="005B7842" w14:paraId="4899988F" w14:textId="77777777" w:rsidTr="002E7B80">
        <w:trPr>
          <w:jc w:val="center"/>
        </w:trPr>
        <w:tc>
          <w:tcPr>
            <w:tcW w:w="1713" w:type="dxa"/>
            <w:shd w:val="clear" w:color="auto" w:fill="F2F2F2" w:themeFill="background1" w:themeFillShade="F2"/>
          </w:tcPr>
          <w:p w14:paraId="089EC20B" w14:textId="5E62284F" w:rsidR="007A24D6" w:rsidRPr="005B7842" w:rsidRDefault="007A24D6" w:rsidP="00F73E98">
            <w:pPr>
              <w:bidi/>
              <w:spacing w:line="240" w:lineRule="auto"/>
              <w:jc w:val="center"/>
              <w:rPr>
                <w:rFonts w:ascii="Simplified Arabic" w:hAnsi="Simplified Arabic" w:cs="Simplified Arabic"/>
                <w:b/>
                <w:bCs/>
                <w:szCs w:val="24"/>
                <w:rtl/>
              </w:rPr>
            </w:pPr>
            <w:r w:rsidRPr="005B7842">
              <w:rPr>
                <w:rFonts w:ascii="Simplified Arabic" w:hAnsi="Simplified Arabic" w:cs="Simplified Arabic"/>
                <w:b/>
                <w:bCs/>
                <w:szCs w:val="24"/>
                <w:rtl/>
              </w:rPr>
              <w:t>الحد الزمني</w:t>
            </w:r>
          </w:p>
        </w:tc>
        <w:tc>
          <w:tcPr>
            <w:tcW w:w="6867" w:type="dxa"/>
          </w:tcPr>
          <w:p w14:paraId="4D86D4AC" w14:textId="4C1D2CDB" w:rsidR="007A24D6" w:rsidRPr="005B7842" w:rsidRDefault="007A24D6" w:rsidP="00F73E98">
            <w:pPr>
              <w:bidi/>
              <w:spacing w:line="240" w:lineRule="auto"/>
              <w:jc w:val="both"/>
              <w:rPr>
                <w:rFonts w:ascii="Simplified Arabic" w:hAnsi="Simplified Arabic" w:cs="Simplified Arabic"/>
                <w:szCs w:val="24"/>
                <w:rtl/>
              </w:rPr>
            </w:pPr>
            <w:r w:rsidRPr="005B7842">
              <w:rPr>
                <w:rFonts w:ascii="Simplified Arabic" w:hAnsi="Simplified Arabic" w:cs="Simplified Arabic"/>
                <w:szCs w:val="24"/>
                <w:rtl/>
              </w:rPr>
              <w:t>تم تطبيق الجزء الميداني من الدراسة خلال الفصل الأول من العام الدراسي 2020/2021م.</w:t>
            </w:r>
          </w:p>
        </w:tc>
      </w:tr>
      <w:tr w:rsidR="00D975FA" w:rsidRPr="005B7842" w14:paraId="5D53FE89" w14:textId="77777777" w:rsidTr="002E7B80">
        <w:trPr>
          <w:jc w:val="center"/>
        </w:trPr>
        <w:tc>
          <w:tcPr>
            <w:tcW w:w="1713" w:type="dxa"/>
            <w:shd w:val="clear" w:color="auto" w:fill="F2F2F2" w:themeFill="background1" w:themeFillShade="F2"/>
          </w:tcPr>
          <w:p w14:paraId="50D7F951" w14:textId="77777777" w:rsidR="00D975FA" w:rsidRPr="005B7842" w:rsidRDefault="00D975FA" w:rsidP="00F73E98">
            <w:pPr>
              <w:bidi/>
              <w:spacing w:line="240" w:lineRule="auto"/>
              <w:jc w:val="center"/>
              <w:rPr>
                <w:rFonts w:ascii="Simplified Arabic" w:hAnsi="Simplified Arabic" w:cs="Simplified Arabic"/>
                <w:b/>
                <w:bCs/>
                <w:szCs w:val="24"/>
                <w:rtl/>
              </w:rPr>
            </w:pPr>
            <w:r w:rsidRPr="005B7842">
              <w:rPr>
                <w:rFonts w:ascii="Simplified Arabic" w:hAnsi="Simplified Arabic" w:cs="Simplified Arabic"/>
                <w:b/>
                <w:bCs/>
                <w:szCs w:val="24"/>
                <w:rtl/>
              </w:rPr>
              <w:t>المجتمع والعينة</w:t>
            </w:r>
          </w:p>
        </w:tc>
        <w:tc>
          <w:tcPr>
            <w:tcW w:w="6867" w:type="dxa"/>
          </w:tcPr>
          <w:p w14:paraId="08847A49" w14:textId="77777777" w:rsidR="00D975FA" w:rsidRPr="005B7842" w:rsidRDefault="00D975FA" w:rsidP="00F73E98">
            <w:pPr>
              <w:bidi/>
              <w:spacing w:line="240" w:lineRule="auto"/>
              <w:jc w:val="both"/>
              <w:rPr>
                <w:rFonts w:ascii="Simplified Arabic" w:hAnsi="Simplified Arabic" w:cs="Simplified Arabic"/>
                <w:szCs w:val="24"/>
                <w:rtl/>
              </w:rPr>
            </w:pPr>
            <w:r w:rsidRPr="005B7842">
              <w:rPr>
                <w:rFonts w:ascii="Simplified Arabic" w:hAnsi="Simplified Arabic" w:cs="Simplified Arabic"/>
                <w:szCs w:val="24"/>
                <w:rtl/>
              </w:rPr>
              <w:t>عينة عشوائية مكونة من 126 موظف</w:t>
            </w:r>
            <w:r w:rsidRPr="005B7842">
              <w:rPr>
                <w:rFonts w:ascii="Simplified Arabic" w:hAnsi="Simplified Arabic" w:cs="Simplified Arabic" w:hint="cs"/>
                <w:szCs w:val="24"/>
                <w:rtl/>
              </w:rPr>
              <w:t>اً</w:t>
            </w:r>
            <w:r w:rsidRPr="005B7842">
              <w:rPr>
                <w:rFonts w:ascii="Simplified Arabic" w:hAnsi="Simplified Arabic" w:cs="Simplified Arabic"/>
                <w:szCs w:val="24"/>
                <w:rtl/>
              </w:rPr>
              <w:t xml:space="preserve"> وموظفة في كلية فلسطين التقنية.</w:t>
            </w:r>
          </w:p>
        </w:tc>
      </w:tr>
      <w:tr w:rsidR="007A24D6" w:rsidRPr="005B7842" w14:paraId="1ED4633B" w14:textId="77777777" w:rsidTr="002E7B80">
        <w:trPr>
          <w:jc w:val="center"/>
        </w:trPr>
        <w:tc>
          <w:tcPr>
            <w:tcW w:w="1713" w:type="dxa"/>
            <w:shd w:val="clear" w:color="auto" w:fill="F2F2F2" w:themeFill="background1" w:themeFillShade="F2"/>
          </w:tcPr>
          <w:p w14:paraId="02AB8CFA" w14:textId="2FFF0757" w:rsidR="007A24D6" w:rsidRPr="005B7842" w:rsidRDefault="007A24D6" w:rsidP="00F73E98">
            <w:pPr>
              <w:bidi/>
              <w:spacing w:line="240" w:lineRule="auto"/>
              <w:jc w:val="center"/>
              <w:rPr>
                <w:rFonts w:ascii="Simplified Arabic" w:hAnsi="Simplified Arabic" w:cs="Simplified Arabic"/>
                <w:b/>
                <w:bCs/>
                <w:szCs w:val="24"/>
                <w:rtl/>
              </w:rPr>
            </w:pPr>
            <w:r w:rsidRPr="005B7842">
              <w:rPr>
                <w:rFonts w:ascii="Simplified Arabic" w:hAnsi="Simplified Arabic" w:cs="Simplified Arabic"/>
                <w:b/>
                <w:bCs/>
                <w:szCs w:val="24"/>
                <w:rtl/>
              </w:rPr>
              <w:t>المنهج</w:t>
            </w:r>
          </w:p>
        </w:tc>
        <w:tc>
          <w:tcPr>
            <w:tcW w:w="6867" w:type="dxa"/>
          </w:tcPr>
          <w:p w14:paraId="0A4BF3CB" w14:textId="7A710AA9" w:rsidR="007A24D6" w:rsidRPr="005B7842" w:rsidRDefault="002E7B80" w:rsidP="00F73E98">
            <w:pPr>
              <w:bidi/>
              <w:spacing w:line="240" w:lineRule="auto"/>
              <w:jc w:val="both"/>
              <w:rPr>
                <w:rFonts w:ascii="Simplified Arabic" w:hAnsi="Simplified Arabic" w:cs="Simplified Arabic"/>
                <w:szCs w:val="24"/>
                <w:rtl/>
              </w:rPr>
            </w:pPr>
            <w:r w:rsidRPr="005B7842">
              <w:rPr>
                <w:rFonts w:ascii="Simplified Arabic" w:hAnsi="Simplified Arabic" w:cs="Simplified Arabic"/>
                <w:szCs w:val="24"/>
                <w:rtl/>
              </w:rPr>
              <w:t>الوصفي التحليلي</w:t>
            </w:r>
            <w:r>
              <w:rPr>
                <w:rFonts w:ascii="Simplified Arabic" w:hAnsi="Simplified Arabic" w:cs="Simplified Arabic" w:hint="cs"/>
                <w:szCs w:val="24"/>
                <w:rtl/>
              </w:rPr>
              <w:t>.</w:t>
            </w:r>
          </w:p>
        </w:tc>
      </w:tr>
      <w:tr w:rsidR="002E7B80" w:rsidRPr="005B7842" w14:paraId="03F2A12A" w14:textId="77777777" w:rsidTr="002E7B80">
        <w:trPr>
          <w:jc w:val="center"/>
        </w:trPr>
        <w:tc>
          <w:tcPr>
            <w:tcW w:w="1713" w:type="dxa"/>
            <w:shd w:val="clear" w:color="auto" w:fill="F2F2F2" w:themeFill="background1" w:themeFillShade="F2"/>
          </w:tcPr>
          <w:p w14:paraId="447F0206" w14:textId="3C4C146C" w:rsidR="002E7B80" w:rsidRPr="005B7842" w:rsidRDefault="002E7B80" w:rsidP="00F73E98">
            <w:pPr>
              <w:bidi/>
              <w:spacing w:line="240" w:lineRule="auto"/>
              <w:jc w:val="center"/>
              <w:rPr>
                <w:rFonts w:ascii="Simplified Arabic" w:hAnsi="Simplified Arabic" w:cs="Simplified Arabic"/>
                <w:b/>
                <w:bCs/>
                <w:szCs w:val="24"/>
                <w:rtl/>
              </w:rPr>
            </w:pPr>
            <w:r w:rsidRPr="005B7842">
              <w:rPr>
                <w:rFonts w:ascii="Simplified Arabic" w:hAnsi="Simplified Arabic" w:cs="Simplified Arabic"/>
                <w:b/>
                <w:bCs/>
                <w:szCs w:val="24"/>
                <w:rtl/>
              </w:rPr>
              <w:t>أداة الدراسة</w:t>
            </w:r>
          </w:p>
        </w:tc>
        <w:tc>
          <w:tcPr>
            <w:tcW w:w="6867" w:type="dxa"/>
          </w:tcPr>
          <w:p w14:paraId="577D7B5E" w14:textId="567CE36E" w:rsidR="002E7B80" w:rsidRPr="005B7842" w:rsidRDefault="002E7B80" w:rsidP="00F73E98">
            <w:pPr>
              <w:bidi/>
              <w:spacing w:line="240" w:lineRule="auto"/>
              <w:jc w:val="both"/>
              <w:rPr>
                <w:rFonts w:ascii="Simplified Arabic" w:hAnsi="Simplified Arabic" w:cs="Simplified Arabic"/>
                <w:szCs w:val="24"/>
                <w:rtl/>
              </w:rPr>
            </w:pPr>
            <w:r w:rsidRPr="005B7842">
              <w:rPr>
                <w:rFonts w:ascii="Simplified Arabic" w:hAnsi="Simplified Arabic" w:cs="Simplified Arabic"/>
                <w:szCs w:val="24"/>
                <w:rtl/>
              </w:rPr>
              <w:t>الاستبانة.</w:t>
            </w:r>
          </w:p>
        </w:tc>
      </w:tr>
      <w:tr w:rsidR="00D975FA" w:rsidRPr="005B7842" w14:paraId="6E28F8C5" w14:textId="77777777" w:rsidTr="002E7B80">
        <w:trPr>
          <w:jc w:val="center"/>
        </w:trPr>
        <w:tc>
          <w:tcPr>
            <w:tcW w:w="1713" w:type="dxa"/>
            <w:shd w:val="clear" w:color="auto" w:fill="F2F2F2" w:themeFill="background1" w:themeFillShade="F2"/>
          </w:tcPr>
          <w:p w14:paraId="7A58BA90" w14:textId="77777777" w:rsidR="00D975FA" w:rsidRPr="005B7842" w:rsidRDefault="00D975FA" w:rsidP="00F73E98">
            <w:pPr>
              <w:bidi/>
              <w:spacing w:line="240" w:lineRule="auto"/>
              <w:jc w:val="center"/>
              <w:rPr>
                <w:rFonts w:ascii="Simplified Arabic" w:hAnsi="Simplified Arabic" w:cs="Simplified Arabic"/>
                <w:b/>
                <w:bCs/>
                <w:szCs w:val="24"/>
                <w:rtl/>
              </w:rPr>
            </w:pPr>
            <w:r w:rsidRPr="005B7842">
              <w:rPr>
                <w:rFonts w:ascii="Simplified Arabic" w:hAnsi="Simplified Arabic" w:cs="Simplified Arabic"/>
                <w:b/>
                <w:bCs/>
                <w:szCs w:val="24"/>
                <w:rtl/>
              </w:rPr>
              <w:t>أهم الأهداف</w:t>
            </w:r>
          </w:p>
        </w:tc>
        <w:tc>
          <w:tcPr>
            <w:tcW w:w="6867" w:type="dxa"/>
          </w:tcPr>
          <w:p w14:paraId="38FA1CA0" w14:textId="77777777" w:rsidR="00D975FA" w:rsidRPr="005B7842" w:rsidRDefault="00D975FA" w:rsidP="00F73E98">
            <w:pPr>
              <w:bidi/>
              <w:spacing w:line="240" w:lineRule="auto"/>
              <w:jc w:val="both"/>
              <w:rPr>
                <w:rFonts w:ascii="Simplified Arabic" w:hAnsi="Simplified Arabic" w:cs="Simplified Arabic"/>
                <w:szCs w:val="24"/>
                <w:rtl/>
              </w:rPr>
            </w:pPr>
            <w:r w:rsidRPr="005B7842">
              <w:rPr>
                <w:rFonts w:ascii="Simplified Arabic" w:hAnsi="Simplified Arabic" w:cs="Simplified Arabic"/>
                <w:szCs w:val="24"/>
                <w:rtl/>
              </w:rPr>
              <w:t>معرفة مستوى الوعي الاستراتيجي لدى العاملين في كلية فلسطين التقنية، والكشف عما إذا كانت هناك فروق ذات دلالات إحصائية بين متوسطات درجات تقدير الأفراد لمستوى الوعي الاستراتيجي.</w:t>
            </w:r>
          </w:p>
        </w:tc>
      </w:tr>
      <w:tr w:rsidR="00D975FA" w:rsidRPr="005B7842" w14:paraId="54EFDFB3" w14:textId="77777777" w:rsidTr="002E7B80">
        <w:trPr>
          <w:jc w:val="center"/>
        </w:trPr>
        <w:tc>
          <w:tcPr>
            <w:tcW w:w="1713" w:type="dxa"/>
            <w:shd w:val="clear" w:color="auto" w:fill="F2F2F2" w:themeFill="background1" w:themeFillShade="F2"/>
          </w:tcPr>
          <w:p w14:paraId="34DC84D2" w14:textId="77777777" w:rsidR="00D975FA" w:rsidRPr="005B7842" w:rsidRDefault="00D975FA" w:rsidP="00F73E98">
            <w:pPr>
              <w:bidi/>
              <w:spacing w:line="240" w:lineRule="auto"/>
              <w:jc w:val="center"/>
              <w:rPr>
                <w:rFonts w:ascii="Simplified Arabic" w:hAnsi="Simplified Arabic" w:cs="Simplified Arabic"/>
                <w:b/>
                <w:bCs/>
                <w:szCs w:val="24"/>
                <w:rtl/>
              </w:rPr>
            </w:pPr>
            <w:r w:rsidRPr="005B7842">
              <w:rPr>
                <w:rFonts w:ascii="Simplified Arabic" w:hAnsi="Simplified Arabic" w:cs="Simplified Arabic"/>
                <w:b/>
                <w:bCs/>
                <w:szCs w:val="24"/>
                <w:rtl/>
              </w:rPr>
              <w:t>أبعاد الدراسة</w:t>
            </w:r>
          </w:p>
        </w:tc>
        <w:tc>
          <w:tcPr>
            <w:tcW w:w="6867" w:type="dxa"/>
          </w:tcPr>
          <w:p w14:paraId="0AE02B75" w14:textId="77777777" w:rsidR="00D975FA" w:rsidRPr="005B7842" w:rsidRDefault="00D975FA" w:rsidP="00F73E98">
            <w:pPr>
              <w:bidi/>
              <w:spacing w:line="240" w:lineRule="auto"/>
              <w:jc w:val="both"/>
              <w:rPr>
                <w:rFonts w:ascii="Simplified Arabic" w:hAnsi="Simplified Arabic" w:cs="Simplified Arabic"/>
                <w:szCs w:val="24"/>
                <w:rtl/>
              </w:rPr>
            </w:pPr>
            <w:r w:rsidRPr="005B7842">
              <w:rPr>
                <w:rFonts w:ascii="Simplified Arabic" w:hAnsi="Simplified Arabic" w:cs="Simplified Arabic"/>
                <w:szCs w:val="24"/>
                <w:rtl/>
                <w:lang w:bidi="ar-EG"/>
              </w:rPr>
              <w:t>ا</w:t>
            </w:r>
            <w:r w:rsidRPr="005B7842">
              <w:rPr>
                <w:rFonts w:ascii="Simplified Arabic" w:hAnsi="Simplified Arabic" w:cs="Simplified Arabic"/>
                <w:szCs w:val="24"/>
                <w:rtl/>
              </w:rPr>
              <w:t>لوعي الاستراتيجي الحالي، والوعي الاستراتيجي الداخلي، والوعي الاستراتيجي الخارجي، والوعي الاستراتيجي المستقبلي.</w:t>
            </w:r>
          </w:p>
        </w:tc>
      </w:tr>
      <w:tr w:rsidR="00D975FA" w:rsidRPr="005B7842" w14:paraId="72995746" w14:textId="77777777" w:rsidTr="002E7B80">
        <w:trPr>
          <w:jc w:val="center"/>
        </w:trPr>
        <w:tc>
          <w:tcPr>
            <w:tcW w:w="1713" w:type="dxa"/>
            <w:shd w:val="clear" w:color="auto" w:fill="F2F2F2" w:themeFill="background1" w:themeFillShade="F2"/>
          </w:tcPr>
          <w:p w14:paraId="1165B8B6" w14:textId="77777777" w:rsidR="00D975FA" w:rsidRPr="005B7842" w:rsidRDefault="00D975FA" w:rsidP="00F73E98">
            <w:pPr>
              <w:bidi/>
              <w:spacing w:line="240" w:lineRule="auto"/>
              <w:jc w:val="center"/>
              <w:rPr>
                <w:rFonts w:ascii="Simplified Arabic" w:hAnsi="Simplified Arabic" w:cs="Simplified Arabic"/>
                <w:b/>
                <w:bCs/>
                <w:szCs w:val="24"/>
                <w:rtl/>
              </w:rPr>
            </w:pPr>
            <w:r w:rsidRPr="005B7842">
              <w:rPr>
                <w:rFonts w:ascii="Simplified Arabic" w:hAnsi="Simplified Arabic" w:cs="Simplified Arabic"/>
                <w:b/>
                <w:bCs/>
                <w:szCs w:val="24"/>
                <w:rtl/>
              </w:rPr>
              <w:t>أهم النتائج</w:t>
            </w:r>
          </w:p>
        </w:tc>
        <w:tc>
          <w:tcPr>
            <w:tcW w:w="6867" w:type="dxa"/>
          </w:tcPr>
          <w:p w14:paraId="066BDA10" w14:textId="77777777" w:rsidR="00D975FA" w:rsidRPr="005B7842" w:rsidRDefault="00D975FA" w:rsidP="00F73E98">
            <w:pPr>
              <w:tabs>
                <w:tab w:val="left" w:pos="1183"/>
              </w:tabs>
              <w:bidi/>
              <w:spacing w:line="240" w:lineRule="auto"/>
              <w:jc w:val="both"/>
              <w:rPr>
                <w:rFonts w:ascii="Simplified Arabic" w:hAnsi="Simplified Arabic" w:cs="Simplified Arabic"/>
                <w:szCs w:val="24"/>
                <w:rtl/>
              </w:rPr>
            </w:pPr>
            <w:r>
              <w:rPr>
                <w:rFonts w:ascii="Simplified Arabic" w:hAnsi="Simplified Arabic" w:cs="Simplified Arabic" w:hint="cs"/>
                <w:szCs w:val="24"/>
                <w:rtl/>
              </w:rPr>
              <w:t xml:space="preserve">كان </w:t>
            </w:r>
            <w:r w:rsidRPr="005B7842">
              <w:rPr>
                <w:rFonts w:ascii="Simplified Arabic" w:hAnsi="Simplified Arabic" w:cs="Simplified Arabic"/>
                <w:szCs w:val="24"/>
                <w:rtl/>
              </w:rPr>
              <w:t>مستوى الوعي الاستراتيجي لدى العاملين في الكلية "ضعيفا". كما بينت النتائج عدم وجود فروق ذات دلالة إحصائية بين متوسطات درجات تقدير أفراد العينة لمستوى الوعي الاستراتيجي لدى العاملين في الكلية.</w:t>
            </w:r>
          </w:p>
        </w:tc>
      </w:tr>
      <w:tr w:rsidR="00D975FA" w:rsidRPr="005B7842" w14:paraId="06FE7AA3" w14:textId="77777777" w:rsidTr="002E7B80">
        <w:trPr>
          <w:jc w:val="center"/>
        </w:trPr>
        <w:tc>
          <w:tcPr>
            <w:tcW w:w="8580" w:type="dxa"/>
            <w:gridSpan w:val="2"/>
            <w:shd w:val="clear" w:color="auto" w:fill="F2F2F2" w:themeFill="background1" w:themeFillShade="F2"/>
          </w:tcPr>
          <w:p w14:paraId="7FB612DC" w14:textId="77777777" w:rsidR="00D975FA" w:rsidRPr="00190481" w:rsidRDefault="00D975FA" w:rsidP="00F73E98">
            <w:pPr>
              <w:tabs>
                <w:tab w:val="left" w:pos="1183"/>
              </w:tabs>
              <w:bidi/>
              <w:spacing w:line="240" w:lineRule="auto"/>
              <w:jc w:val="center"/>
              <w:rPr>
                <w:rFonts w:ascii="Simplified Arabic" w:hAnsi="Simplified Arabic" w:cs="Simplified Arabic"/>
                <w:b/>
                <w:bCs/>
                <w:sz w:val="24"/>
                <w:szCs w:val="26"/>
                <w:rtl/>
              </w:rPr>
            </w:pPr>
            <w:r w:rsidRPr="00190481">
              <w:rPr>
                <w:rFonts w:ascii="Simplified Arabic" w:hAnsi="Simplified Arabic" w:cs="Simplified Arabic" w:hint="cs"/>
                <w:b/>
                <w:bCs/>
                <w:sz w:val="24"/>
                <w:szCs w:val="26"/>
                <w:rtl/>
              </w:rPr>
              <w:t>ثانياً: الدراسات العربية</w:t>
            </w:r>
          </w:p>
        </w:tc>
      </w:tr>
      <w:tr w:rsidR="002E7B80" w:rsidRPr="005B7842" w14:paraId="5C1BDACD" w14:textId="77777777" w:rsidTr="002E7B80">
        <w:trPr>
          <w:jc w:val="center"/>
        </w:trPr>
        <w:tc>
          <w:tcPr>
            <w:tcW w:w="8580" w:type="dxa"/>
            <w:gridSpan w:val="2"/>
            <w:shd w:val="clear" w:color="auto" w:fill="FFFFFF" w:themeFill="background1"/>
          </w:tcPr>
          <w:p w14:paraId="6BB3644D" w14:textId="231E2033" w:rsidR="002E7B80" w:rsidRPr="007A24D6" w:rsidRDefault="002E7B80" w:rsidP="002E7B80">
            <w:pPr>
              <w:bidi/>
              <w:spacing w:line="240" w:lineRule="auto"/>
              <w:jc w:val="both"/>
              <w:rPr>
                <w:rFonts w:ascii="Simplified Arabic" w:hAnsi="Simplified Arabic" w:cs="Simplified Arabic"/>
                <w:b/>
                <w:bCs/>
                <w:szCs w:val="24"/>
                <w:rtl/>
              </w:rPr>
            </w:pPr>
            <w:r w:rsidRPr="00DE360C">
              <w:rPr>
                <w:rFonts w:ascii="Simplified Arabic" w:hAnsi="Simplified Arabic" w:cs="Simplified Arabic" w:hint="cs"/>
                <w:b/>
                <w:bCs/>
                <w:color w:val="2F5496" w:themeColor="accent1" w:themeShade="BF"/>
                <w:szCs w:val="24"/>
                <w:rtl/>
              </w:rPr>
              <w:t>دراسة (كاظم وآخرون، 2022) بعنوان: "</w:t>
            </w:r>
            <w:r w:rsidRPr="00DE360C">
              <w:rPr>
                <w:rFonts w:ascii="Simplified Arabic" w:hAnsi="Simplified Arabic" w:cs="Simplified Arabic"/>
                <w:b/>
                <w:bCs/>
                <w:color w:val="2F5496" w:themeColor="accent1" w:themeShade="BF"/>
                <w:szCs w:val="24"/>
                <w:rtl/>
              </w:rPr>
              <w:t>أثر الوعي الاستراتيجي على الأداء الإبداعي دراسة تحليلية لآراء أعضاء هيئة التدريس على المستوى الجامعي</w:t>
            </w:r>
            <w:r w:rsidRPr="00DE360C">
              <w:rPr>
                <w:rFonts w:ascii="Simplified Arabic" w:hAnsi="Simplified Arabic" w:cs="Simplified Arabic" w:hint="cs"/>
                <w:b/>
                <w:bCs/>
                <w:color w:val="2F5496" w:themeColor="accent1" w:themeShade="BF"/>
                <w:szCs w:val="24"/>
                <w:rtl/>
              </w:rPr>
              <w:t>"</w:t>
            </w:r>
          </w:p>
        </w:tc>
      </w:tr>
      <w:tr w:rsidR="002E7B80" w:rsidRPr="005B7842" w14:paraId="6B857522" w14:textId="77777777" w:rsidTr="002E7B80">
        <w:trPr>
          <w:trHeight w:val="65"/>
          <w:jc w:val="center"/>
        </w:trPr>
        <w:tc>
          <w:tcPr>
            <w:tcW w:w="8580" w:type="dxa"/>
            <w:gridSpan w:val="2"/>
            <w:shd w:val="clear" w:color="auto" w:fill="F2F2F2" w:themeFill="background1" w:themeFillShade="F2"/>
          </w:tcPr>
          <w:p w14:paraId="7CF559DD" w14:textId="0E01445F" w:rsidR="002E7B80" w:rsidRPr="007A24D6" w:rsidRDefault="002E7B80" w:rsidP="002E7B80">
            <w:pPr>
              <w:tabs>
                <w:tab w:val="left" w:pos="1183"/>
              </w:tabs>
              <w:bidi/>
              <w:spacing w:line="240" w:lineRule="auto"/>
              <w:jc w:val="center"/>
              <w:rPr>
                <w:rFonts w:ascii="Simplified Arabic" w:hAnsi="Simplified Arabic" w:cs="Simplified Arabic"/>
                <w:b/>
                <w:bCs/>
                <w:szCs w:val="24"/>
                <w:rtl/>
              </w:rPr>
            </w:pPr>
            <w:r w:rsidRPr="007A24D6">
              <w:rPr>
                <w:rFonts w:ascii="Simplified Arabic" w:hAnsi="Simplified Arabic" w:cs="Simplified Arabic" w:hint="cs"/>
                <w:b/>
                <w:bCs/>
                <w:sz w:val="24"/>
                <w:szCs w:val="26"/>
                <w:rtl/>
              </w:rPr>
              <w:t>ثالثاً: الدراسات الأجنبية</w:t>
            </w:r>
          </w:p>
        </w:tc>
      </w:tr>
      <w:tr w:rsidR="002E7B80" w:rsidRPr="005B7842" w14:paraId="252F9078" w14:textId="77777777" w:rsidTr="002E7B80">
        <w:trPr>
          <w:trHeight w:val="65"/>
          <w:jc w:val="center"/>
        </w:trPr>
        <w:tc>
          <w:tcPr>
            <w:tcW w:w="8580" w:type="dxa"/>
            <w:gridSpan w:val="2"/>
            <w:shd w:val="clear" w:color="auto" w:fill="auto"/>
          </w:tcPr>
          <w:p w14:paraId="51A6E3FF" w14:textId="782C417F" w:rsidR="004A7893" w:rsidRPr="00DE360C" w:rsidRDefault="002E7B80" w:rsidP="004A7893">
            <w:pPr>
              <w:pStyle w:val="a3"/>
              <w:numPr>
                <w:ilvl w:val="0"/>
                <w:numId w:val="4"/>
              </w:numPr>
              <w:bidi/>
              <w:spacing w:line="240" w:lineRule="auto"/>
              <w:ind w:left="313" w:hanging="313"/>
              <w:jc w:val="both"/>
              <w:rPr>
                <w:rFonts w:ascii="Simplified Arabic" w:hAnsi="Simplified Arabic" w:cs="Simplified Arabic"/>
                <w:b/>
                <w:bCs/>
                <w:color w:val="2F5496" w:themeColor="accent1" w:themeShade="BF"/>
                <w:szCs w:val="24"/>
              </w:rPr>
            </w:pPr>
            <w:r w:rsidRPr="00DE360C">
              <w:rPr>
                <w:rFonts w:ascii="Simplified Arabic" w:hAnsi="Simplified Arabic" w:cs="Simplified Arabic" w:hint="cs"/>
                <w:b/>
                <w:bCs/>
                <w:color w:val="2F5496" w:themeColor="accent1" w:themeShade="BF"/>
                <w:szCs w:val="24"/>
                <w:rtl/>
              </w:rPr>
              <w:t>دراسة (</w:t>
            </w:r>
            <w:r w:rsidRPr="00DE360C">
              <w:rPr>
                <w:rFonts w:ascii="Simplified Arabic" w:hAnsi="Simplified Arabic" w:cs="Simplified Arabic"/>
                <w:b/>
                <w:bCs/>
                <w:color w:val="2F5496" w:themeColor="accent1" w:themeShade="BF"/>
                <w:szCs w:val="24"/>
              </w:rPr>
              <w:t>(</w:t>
            </w:r>
            <w:r w:rsidRPr="00DE360C">
              <w:rPr>
                <w:rFonts w:asciiTheme="majorBidi" w:hAnsiTheme="majorBidi" w:cstheme="majorBidi"/>
                <w:b/>
                <w:bCs/>
                <w:color w:val="2F5496" w:themeColor="accent1" w:themeShade="BF"/>
                <w:szCs w:val="24"/>
              </w:rPr>
              <w:t>Seifoori,</w:t>
            </w:r>
            <w:r w:rsidRPr="00DE360C">
              <w:rPr>
                <w:rFonts w:asciiTheme="majorBidi" w:hAnsiTheme="majorBidi" w:cstheme="majorBidi"/>
                <w:color w:val="2F5496" w:themeColor="accent1" w:themeShade="BF"/>
              </w:rPr>
              <w:t xml:space="preserve"> </w:t>
            </w:r>
            <w:r w:rsidRPr="00DE360C">
              <w:rPr>
                <w:rFonts w:asciiTheme="majorBidi" w:hAnsiTheme="majorBidi" w:cstheme="majorBidi"/>
                <w:b/>
                <w:bCs/>
                <w:color w:val="2F5496" w:themeColor="accent1" w:themeShade="BF"/>
                <w:szCs w:val="24"/>
              </w:rPr>
              <w:t>Zohreh</w:t>
            </w:r>
            <w:r w:rsidRPr="00DE360C">
              <w:rPr>
                <w:rFonts w:ascii="Simplified Arabic" w:hAnsi="Simplified Arabic" w:cs="Simplified Arabic"/>
                <w:b/>
                <w:bCs/>
                <w:color w:val="2F5496" w:themeColor="accent1" w:themeShade="BF"/>
                <w:szCs w:val="24"/>
              </w:rPr>
              <w:t>, 2020</w:t>
            </w:r>
            <w:r w:rsidRPr="00DE360C">
              <w:rPr>
                <w:rFonts w:ascii="Simplified Arabic" w:hAnsi="Simplified Arabic" w:cs="Simplified Arabic" w:hint="cs"/>
                <w:b/>
                <w:bCs/>
                <w:color w:val="2F5496" w:themeColor="accent1" w:themeShade="BF"/>
                <w:szCs w:val="24"/>
                <w:rtl/>
              </w:rPr>
              <w:t xml:space="preserve"> بعنوان:</w:t>
            </w:r>
            <w:r w:rsidR="004A7893" w:rsidRPr="00DE360C">
              <w:rPr>
                <w:rFonts w:ascii="Simplified Arabic" w:hAnsi="Simplified Arabic" w:cs="Simplified Arabic" w:hint="cs"/>
                <w:b/>
                <w:bCs/>
                <w:color w:val="2F5496" w:themeColor="accent1" w:themeShade="BF"/>
                <w:szCs w:val="24"/>
                <w:rtl/>
              </w:rPr>
              <w:t xml:space="preserve"> "</w:t>
            </w:r>
            <w:r w:rsidR="004A7893" w:rsidRPr="00DE360C">
              <w:rPr>
                <w:rFonts w:ascii="Simplified Arabic" w:hAnsi="Simplified Arabic" w:cs="Simplified Arabic"/>
                <w:b/>
                <w:bCs/>
                <w:color w:val="2F5496" w:themeColor="accent1" w:themeShade="BF"/>
                <w:szCs w:val="24"/>
                <w:rtl/>
              </w:rPr>
              <w:t>زيادة الوعي الاستراتيجي التفاوضي على مستوى الدراسات العليا: مساهمات في الفهم القرائي والاحتفاظ بالمحتوى</w:t>
            </w:r>
            <w:r w:rsidR="004A7893" w:rsidRPr="00DE360C">
              <w:rPr>
                <w:rFonts w:ascii="Simplified Arabic" w:hAnsi="Simplified Arabic" w:cs="Simplified Arabic" w:hint="cs"/>
                <w:b/>
                <w:bCs/>
                <w:color w:val="2F5496" w:themeColor="accent1" w:themeShade="BF"/>
                <w:szCs w:val="24"/>
                <w:rtl/>
              </w:rPr>
              <w:t>"</w:t>
            </w:r>
          </w:p>
          <w:p w14:paraId="20D84DDB" w14:textId="03765BDF" w:rsidR="002E7B80" w:rsidRPr="00DE360C" w:rsidRDefault="004A7893" w:rsidP="004A7893">
            <w:pPr>
              <w:spacing w:line="240" w:lineRule="auto"/>
              <w:jc w:val="both"/>
              <w:rPr>
                <w:rFonts w:ascii="Simplified Arabic" w:hAnsi="Simplified Arabic" w:cs="Simplified Arabic"/>
                <w:b/>
                <w:bCs/>
                <w:color w:val="2F5496" w:themeColor="accent1" w:themeShade="BF"/>
                <w:szCs w:val="24"/>
                <w:rtl/>
              </w:rPr>
            </w:pPr>
            <w:r w:rsidRPr="00DE360C">
              <w:rPr>
                <w:rFonts w:asciiTheme="majorBidi" w:hAnsiTheme="majorBidi" w:cstheme="majorBidi" w:hint="cs"/>
                <w:b/>
                <w:bCs/>
                <w:color w:val="2F5496" w:themeColor="accent1" w:themeShade="BF"/>
                <w:szCs w:val="24"/>
                <w:rtl/>
              </w:rPr>
              <w:t>"</w:t>
            </w:r>
            <w:r w:rsidR="002E7B80" w:rsidRPr="00DE360C">
              <w:rPr>
                <w:rFonts w:asciiTheme="majorBidi" w:hAnsiTheme="majorBidi" w:cstheme="majorBidi"/>
                <w:b/>
                <w:bCs/>
                <w:color w:val="2F5496" w:themeColor="accent1" w:themeShade="BF"/>
                <w:szCs w:val="24"/>
              </w:rPr>
              <w:t>Negotiated Strategic Awareness-raising at Postgraduate Level: Contributions to Reading Comprehension and Content Retention-</w:t>
            </w:r>
            <w:r w:rsidRPr="00DE360C">
              <w:rPr>
                <w:rFonts w:asciiTheme="majorBidi" w:hAnsiTheme="majorBidi" w:cstheme="majorBidi" w:hint="cs"/>
                <w:b/>
                <w:bCs/>
                <w:color w:val="2F5496" w:themeColor="accent1" w:themeShade="BF"/>
                <w:szCs w:val="24"/>
                <w:rtl/>
              </w:rPr>
              <w:t>"</w:t>
            </w:r>
          </w:p>
        </w:tc>
      </w:tr>
    </w:tbl>
    <w:p w14:paraId="16CAAE59" w14:textId="763BC1F3" w:rsidR="002E7B80" w:rsidRDefault="002E7B80" w:rsidP="00265FC4">
      <w:pPr>
        <w:bidi/>
        <w:spacing w:line="259" w:lineRule="auto"/>
        <w:rPr>
          <w:rFonts w:ascii="Simplified Arabic" w:hAnsi="Simplified Arabic" w:cs="Simplified Arabic"/>
          <w:b/>
          <w:bCs/>
          <w:color w:val="000000" w:themeColor="text1"/>
          <w:sz w:val="26"/>
          <w:szCs w:val="26"/>
          <w:rtl/>
        </w:rPr>
      </w:pPr>
    </w:p>
    <w:p w14:paraId="735F3CAC" w14:textId="77777777" w:rsidR="00265FC4" w:rsidRDefault="00265FC4" w:rsidP="00265FC4">
      <w:pPr>
        <w:bidi/>
        <w:rPr>
          <w:rFonts w:ascii="Simplified Arabic" w:hAnsi="Simplified Arabic" w:cs="Simplified Arabic"/>
          <w:b/>
          <w:bCs/>
          <w:sz w:val="28"/>
          <w:szCs w:val="28"/>
          <w:rtl/>
        </w:rPr>
      </w:pPr>
    </w:p>
    <w:p w14:paraId="60A40EDD" w14:textId="77777777" w:rsidR="00DE360C" w:rsidRDefault="00DE360C" w:rsidP="00265FC4">
      <w:pPr>
        <w:bidi/>
        <w:rPr>
          <w:rFonts w:ascii="Simplified Arabic" w:hAnsi="Simplified Arabic" w:cs="Simplified Arabic"/>
          <w:b/>
          <w:bCs/>
          <w:sz w:val="28"/>
          <w:szCs w:val="28"/>
          <w:rtl/>
        </w:rPr>
      </w:pPr>
    </w:p>
    <w:p w14:paraId="4316ACC7" w14:textId="0444DB77" w:rsidR="00265FC4" w:rsidRPr="00CA56D4" w:rsidRDefault="00265FC4" w:rsidP="00DE360C">
      <w:pPr>
        <w:bidi/>
        <w:rPr>
          <w:rFonts w:ascii="Simplified Arabic" w:hAnsi="Simplified Arabic" w:cs="Simplified Arabic"/>
          <w:b/>
          <w:bCs/>
          <w:sz w:val="28"/>
          <w:szCs w:val="28"/>
        </w:rPr>
      </w:pPr>
      <w:r w:rsidRPr="00CA56D4">
        <w:rPr>
          <w:rFonts w:ascii="Simplified Arabic" w:hAnsi="Simplified Arabic" w:cs="Simplified Arabic"/>
          <w:b/>
          <w:bCs/>
          <w:sz w:val="28"/>
          <w:szCs w:val="28"/>
          <w:rtl/>
        </w:rPr>
        <w:lastRenderedPageBreak/>
        <w:t xml:space="preserve">تلخيص الدراسات المتعلقة </w:t>
      </w:r>
      <w:r>
        <w:rPr>
          <w:rFonts w:ascii="Simplified Arabic" w:hAnsi="Simplified Arabic" w:cs="Simplified Arabic" w:hint="cs"/>
          <w:b/>
          <w:bCs/>
          <w:sz w:val="28"/>
          <w:szCs w:val="28"/>
          <w:rtl/>
        </w:rPr>
        <w:t>بـ .................</w:t>
      </w:r>
      <w:r w:rsidRPr="00CA56D4">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w:t>
      </w:r>
      <w:r w:rsidRPr="00265FC4">
        <w:rPr>
          <w:rFonts w:ascii="Simplified Arabic" w:hAnsi="Simplified Arabic" w:cs="Simplified Arabic" w:hint="cs"/>
          <w:b/>
          <w:bCs/>
          <w:color w:val="4472C4" w:themeColor="accent1"/>
          <w:sz w:val="28"/>
          <w:szCs w:val="28"/>
          <w:rtl/>
        </w:rPr>
        <w:t>(المتغير المستقل)</w:t>
      </w:r>
    </w:p>
    <w:p w14:paraId="57EF2EB9" w14:textId="49E3A0AF" w:rsidR="00265FC4" w:rsidRPr="00EF081D" w:rsidRDefault="00265FC4" w:rsidP="00265FC4">
      <w:pPr>
        <w:bidi/>
        <w:spacing w:before="120" w:after="120" w:line="240" w:lineRule="auto"/>
        <w:jc w:val="both"/>
        <w:rPr>
          <w:rFonts w:ascii="Simplified Arabic" w:hAnsi="Simplified Arabic" w:cs="Simplified Arabic"/>
          <w:sz w:val="28"/>
          <w:szCs w:val="28"/>
          <w:rtl/>
        </w:rPr>
      </w:pPr>
      <w:r w:rsidRPr="00E0492B">
        <w:rPr>
          <w:rFonts w:ascii="Simplified Arabic" w:hAnsi="Simplified Arabic" w:cs="Simplified Arabic"/>
          <w:b/>
          <w:bCs/>
          <w:sz w:val="28"/>
          <w:szCs w:val="28"/>
          <w:rtl/>
        </w:rPr>
        <w:t xml:space="preserve">     </w:t>
      </w:r>
      <w:r w:rsidRPr="00E0492B">
        <w:rPr>
          <w:rFonts w:ascii="Simplified Arabic" w:hAnsi="Simplified Arabic" w:cs="Simplified Arabic"/>
          <w:sz w:val="28"/>
          <w:szCs w:val="28"/>
          <w:rtl/>
        </w:rPr>
        <w:t xml:space="preserve"> قام الباحث بإعداد الجدول (</w:t>
      </w:r>
      <w:r>
        <w:rPr>
          <w:rFonts w:ascii="Simplified Arabic" w:hAnsi="Simplified Arabic" w:cs="Simplified Arabic" w:hint="cs"/>
          <w:sz w:val="28"/>
          <w:szCs w:val="28"/>
          <w:rtl/>
        </w:rPr>
        <w:t>3.2</w:t>
      </w:r>
      <w:r w:rsidRPr="00E0492B">
        <w:rPr>
          <w:rFonts w:ascii="Simplified Arabic" w:hAnsi="Simplified Arabic" w:cs="Simplified Arabic"/>
          <w:sz w:val="28"/>
          <w:szCs w:val="28"/>
          <w:rtl/>
        </w:rPr>
        <w:t xml:space="preserve">) لتسهيل المقارنة بين نتيجة الدراسة الحالية ونتائج الدراسات السابقة المتعلقة بالمتغير </w:t>
      </w:r>
      <w:r>
        <w:rPr>
          <w:rFonts w:ascii="Simplified Arabic" w:hAnsi="Simplified Arabic" w:cs="Simplified Arabic" w:hint="cs"/>
          <w:sz w:val="28"/>
          <w:szCs w:val="28"/>
          <w:rtl/>
        </w:rPr>
        <w:t>................</w:t>
      </w:r>
      <w:r w:rsidRPr="00E0492B">
        <w:rPr>
          <w:rFonts w:ascii="Simplified Arabic" w:hAnsi="Simplified Arabic" w:cs="Simplified Arabic"/>
          <w:sz w:val="28"/>
          <w:szCs w:val="28"/>
          <w:rtl/>
        </w:rPr>
        <w:t xml:space="preserve"> وأبعاده</w:t>
      </w:r>
      <w:r>
        <w:rPr>
          <w:rFonts w:ascii="Simplified Arabic" w:hAnsi="Simplified Arabic" w:cs="Simplified Arabic" w:hint="cs"/>
          <w:sz w:val="28"/>
          <w:szCs w:val="28"/>
          <w:rtl/>
        </w:rPr>
        <w:t xml:space="preserve">، </w:t>
      </w:r>
      <w:r w:rsidRPr="00E0492B">
        <w:rPr>
          <w:rFonts w:ascii="Simplified Arabic" w:hAnsi="Simplified Arabic" w:cs="Simplified Arabic"/>
          <w:sz w:val="28"/>
          <w:szCs w:val="28"/>
          <w:rtl/>
        </w:rPr>
        <w:t>حيث يشير الجدول للأوزان النسبية لتلك النقاط</w:t>
      </w:r>
      <w:r>
        <w:rPr>
          <w:rFonts w:ascii="Simplified Arabic" w:hAnsi="Simplified Arabic" w:cs="Simplified Arabic" w:hint="cs"/>
          <w:sz w:val="28"/>
          <w:szCs w:val="28"/>
          <w:rtl/>
        </w:rPr>
        <w:t>،</w:t>
      </w:r>
      <w:r w:rsidRPr="00E0492B">
        <w:rPr>
          <w:rFonts w:ascii="Simplified Arabic" w:hAnsi="Simplified Arabic" w:cs="Simplified Arabic"/>
          <w:sz w:val="28"/>
          <w:szCs w:val="28"/>
          <w:rtl/>
        </w:rPr>
        <w:t xml:space="preserve"> كما تم إضافة جدول (</w:t>
      </w:r>
      <w:r w:rsidRPr="00E0492B">
        <w:rPr>
          <w:rFonts w:ascii="Simplified Arabic" w:hAnsi="Simplified Arabic" w:cs="Simplified Arabic"/>
          <w:sz w:val="28"/>
          <w:szCs w:val="28"/>
        </w:rPr>
        <w:t>3.</w:t>
      </w:r>
      <w:r>
        <w:rPr>
          <w:rFonts w:ascii="Simplified Arabic" w:hAnsi="Simplified Arabic" w:cs="Simplified Arabic"/>
          <w:sz w:val="28"/>
          <w:szCs w:val="28"/>
        </w:rPr>
        <w:t>3</w:t>
      </w:r>
      <w:r w:rsidRPr="00E0492B">
        <w:rPr>
          <w:rFonts w:ascii="Simplified Arabic" w:hAnsi="Simplified Arabic" w:cs="Simplified Arabic"/>
          <w:sz w:val="28"/>
          <w:szCs w:val="28"/>
          <w:rtl/>
        </w:rPr>
        <w:t xml:space="preserve">) والذي يعبر عن الفروق الخاصة </w:t>
      </w:r>
      <w:r>
        <w:rPr>
          <w:rFonts w:ascii="Simplified Arabic" w:hAnsi="Simplified Arabic" w:cs="Simplified Arabic" w:hint="cs"/>
          <w:sz w:val="28"/>
          <w:szCs w:val="28"/>
          <w:rtl/>
        </w:rPr>
        <w:t>بـ ...............</w:t>
      </w:r>
      <w:r w:rsidRPr="00E0492B">
        <w:rPr>
          <w:rFonts w:ascii="Simplified Arabic" w:hAnsi="Simplified Arabic" w:cs="Simplified Arabic"/>
          <w:sz w:val="28"/>
          <w:szCs w:val="28"/>
          <w:rtl/>
        </w:rPr>
        <w:t xml:space="preserve"> والتي تعزى للمتغيرات الشخصية والوظيفية.</w:t>
      </w:r>
    </w:p>
    <w:p w14:paraId="0DE066A5" w14:textId="7636B577" w:rsidR="00265FC4" w:rsidRDefault="00265FC4" w:rsidP="00265FC4">
      <w:pPr>
        <w:pStyle w:val="a6"/>
        <w:rPr>
          <w:rtl/>
        </w:rPr>
      </w:pPr>
      <w:bookmarkStart w:id="5" w:name="_Toc116820641"/>
      <w:r>
        <w:rPr>
          <w:rtl/>
        </w:rPr>
        <w:t>جدول (</w:t>
      </w:r>
      <w:r>
        <w:rPr>
          <w:rFonts w:hint="cs"/>
          <w:rtl/>
        </w:rPr>
        <w:t>3</w:t>
      </w:r>
      <w:r>
        <w:rPr>
          <w:rtl/>
        </w:rPr>
        <w:t>.</w:t>
      </w:r>
      <w:r>
        <w:rPr>
          <w:rFonts w:hint="cs"/>
          <w:rtl/>
        </w:rPr>
        <w:t>2</w:t>
      </w:r>
      <w:r>
        <w:rPr>
          <w:rtl/>
        </w:rPr>
        <w:t xml:space="preserve">): درجة تطبيق </w:t>
      </w:r>
      <w:r>
        <w:rPr>
          <w:rFonts w:hint="cs"/>
          <w:rtl/>
        </w:rPr>
        <w:t>...............</w:t>
      </w:r>
      <w:r>
        <w:rPr>
          <w:rtl/>
        </w:rPr>
        <w:t xml:space="preserve"> وأبعادها في الدراسات السابقة</w:t>
      </w:r>
      <w:bookmarkEnd w:id="5"/>
    </w:p>
    <w:tbl>
      <w:tblPr>
        <w:bidiVisual/>
        <w:tblW w:w="0" w:type="auto"/>
        <w:jc w:val="center"/>
        <w:tblBorders>
          <w:top w:val="thinThickSmallGap" w:sz="18" w:space="0" w:color="auto"/>
          <w:left w:val="thinThickSmallGap" w:sz="18" w:space="0" w:color="auto"/>
          <w:bottom w:val="thinThickSmallGap" w:sz="18" w:space="0" w:color="auto"/>
          <w:right w:val="thinThickSmallGap" w:sz="18" w:space="0" w:color="auto"/>
          <w:insideH w:val="single" w:sz="4" w:space="0" w:color="auto"/>
          <w:insideV w:val="single" w:sz="4" w:space="0" w:color="auto"/>
        </w:tblBorders>
        <w:tblLook w:val="04A0" w:firstRow="1" w:lastRow="0" w:firstColumn="1" w:lastColumn="0" w:noHBand="0" w:noVBand="1"/>
      </w:tblPr>
      <w:tblGrid>
        <w:gridCol w:w="448"/>
        <w:gridCol w:w="1875"/>
        <w:gridCol w:w="1286"/>
        <w:gridCol w:w="1221"/>
        <w:gridCol w:w="1221"/>
        <w:gridCol w:w="1234"/>
        <w:gridCol w:w="991"/>
      </w:tblGrid>
      <w:tr w:rsidR="00265FC4" w14:paraId="563D671D" w14:textId="77777777" w:rsidTr="00F73E98">
        <w:trPr>
          <w:trHeight w:val="584"/>
          <w:tblHeader/>
          <w:jc w:val="center"/>
        </w:trPr>
        <w:tc>
          <w:tcPr>
            <w:tcW w:w="448" w:type="dxa"/>
            <w:tcBorders>
              <w:top w:val="thinThickSmallGap" w:sz="18" w:space="0" w:color="auto"/>
              <w:bottom w:val="thinThickSmallGap" w:sz="18" w:space="0" w:color="auto"/>
            </w:tcBorders>
            <w:shd w:val="clear" w:color="auto" w:fill="E7E6E6" w:themeFill="background2"/>
            <w:vAlign w:val="center"/>
            <w:hideMark/>
          </w:tcPr>
          <w:p w14:paraId="74CE8FF2" w14:textId="77777777" w:rsidR="00265FC4" w:rsidRDefault="00265FC4" w:rsidP="00265FC4">
            <w:pPr>
              <w:bidi/>
              <w:spacing w:before="120" w:after="120" w:line="276" w:lineRule="auto"/>
              <w:contextualSpacing/>
              <w:jc w:val="center"/>
              <w:rPr>
                <w:rFonts w:ascii="Simplified Arabic" w:hAnsi="Simplified Arabic" w:cs="Simplified Arabic"/>
                <w:b/>
                <w:bCs/>
                <w:rtl/>
              </w:rPr>
            </w:pPr>
            <w:r>
              <w:rPr>
                <w:rFonts w:ascii="Simplified Arabic" w:hAnsi="Simplified Arabic" w:cs="Simplified Arabic"/>
                <w:b/>
                <w:bCs/>
                <w:rtl/>
              </w:rPr>
              <w:t>م.</w:t>
            </w:r>
          </w:p>
        </w:tc>
        <w:tc>
          <w:tcPr>
            <w:tcW w:w="1875" w:type="dxa"/>
            <w:tcBorders>
              <w:top w:val="thinThickSmallGap" w:sz="18" w:space="0" w:color="auto"/>
              <w:bottom w:val="thinThickSmallGap" w:sz="18" w:space="0" w:color="auto"/>
            </w:tcBorders>
            <w:shd w:val="clear" w:color="auto" w:fill="E7E6E6" w:themeFill="background2"/>
            <w:vAlign w:val="center"/>
            <w:hideMark/>
          </w:tcPr>
          <w:p w14:paraId="3375261C" w14:textId="77777777" w:rsidR="00265FC4" w:rsidRPr="00265FC4" w:rsidRDefault="00265FC4" w:rsidP="00265FC4">
            <w:pPr>
              <w:bidi/>
              <w:spacing w:before="120" w:after="120" w:line="276" w:lineRule="auto"/>
              <w:contextualSpacing/>
              <w:jc w:val="center"/>
              <w:rPr>
                <w:rFonts w:ascii="Simplified Arabic" w:hAnsi="Simplified Arabic" w:cs="Simplified Arabic"/>
                <w:b/>
                <w:bCs/>
                <w:sz w:val="24"/>
                <w:szCs w:val="24"/>
                <w:rtl/>
              </w:rPr>
            </w:pPr>
            <w:r w:rsidRPr="00265FC4">
              <w:rPr>
                <w:rFonts w:ascii="Simplified Arabic" w:hAnsi="Simplified Arabic" w:cs="Simplified Arabic"/>
                <w:b/>
                <w:bCs/>
                <w:sz w:val="24"/>
                <w:szCs w:val="24"/>
                <w:rtl/>
              </w:rPr>
              <w:t>الدراسة</w:t>
            </w:r>
          </w:p>
        </w:tc>
        <w:tc>
          <w:tcPr>
            <w:tcW w:w="1286" w:type="dxa"/>
            <w:tcBorders>
              <w:top w:val="thinThickSmallGap" w:sz="18" w:space="0" w:color="auto"/>
              <w:bottom w:val="thinThickSmallGap" w:sz="18" w:space="0" w:color="auto"/>
            </w:tcBorders>
            <w:shd w:val="clear" w:color="auto" w:fill="E7E6E6" w:themeFill="background2"/>
            <w:vAlign w:val="center"/>
            <w:hideMark/>
          </w:tcPr>
          <w:p w14:paraId="3043C8EE" w14:textId="77777777" w:rsidR="00265FC4" w:rsidRPr="00265FC4" w:rsidRDefault="00265FC4" w:rsidP="00265FC4">
            <w:pPr>
              <w:bidi/>
              <w:spacing w:before="120" w:after="120" w:line="276" w:lineRule="auto"/>
              <w:contextualSpacing/>
              <w:jc w:val="center"/>
              <w:rPr>
                <w:rFonts w:ascii="Simplified Arabic" w:hAnsi="Simplified Arabic" w:cs="Simplified Arabic"/>
                <w:color w:val="C00000"/>
                <w:highlight w:val="yellow"/>
                <w:rtl/>
              </w:rPr>
            </w:pPr>
            <w:r w:rsidRPr="00265FC4">
              <w:rPr>
                <w:rFonts w:ascii="Simplified Arabic" w:hAnsi="Simplified Arabic" w:cs="Simplified Arabic"/>
                <w:b/>
                <w:bCs/>
                <w:color w:val="C00000"/>
                <w:sz w:val="24"/>
                <w:szCs w:val="24"/>
                <w:highlight w:val="yellow"/>
                <w:rtl/>
              </w:rPr>
              <w:t>الرؤية الاستراتيجية</w:t>
            </w:r>
          </w:p>
        </w:tc>
        <w:tc>
          <w:tcPr>
            <w:tcW w:w="1221" w:type="dxa"/>
            <w:tcBorders>
              <w:top w:val="thinThickSmallGap" w:sz="18" w:space="0" w:color="auto"/>
              <w:bottom w:val="thinThickSmallGap" w:sz="18" w:space="0" w:color="auto"/>
            </w:tcBorders>
            <w:shd w:val="clear" w:color="auto" w:fill="E7E6E6" w:themeFill="background2"/>
            <w:vAlign w:val="center"/>
            <w:hideMark/>
          </w:tcPr>
          <w:p w14:paraId="33801440" w14:textId="77777777" w:rsidR="00265FC4" w:rsidRPr="00265FC4" w:rsidRDefault="00265FC4" w:rsidP="00265FC4">
            <w:pPr>
              <w:bidi/>
              <w:spacing w:before="120" w:after="120" w:line="276" w:lineRule="auto"/>
              <w:contextualSpacing/>
              <w:jc w:val="center"/>
              <w:rPr>
                <w:rFonts w:ascii="Simplified Arabic" w:hAnsi="Simplified Arabic" w:cs="Simplified Arabic"/>
                <w:color w:val="C00000"/>
                <w:highlight w:val="yellow"/>
                <w:rtl/>
              </w:rPr>
            </w:pPr>
            <w:r w:rsidRPr="00265FC4">
              <w:rPr>
                <w:rFonts w:ascii="Simplified Arabic" w:hAnsi="Simplified Arabic" w:cs="Simplified Arabic"/>
                <w:b/>
                <w:bCs/>
                <w:color w:val="C00000"/>
                <w:sz w:val="24"/>
                <w:szCs w:val="24"/>
                <w:highlight w:val="yellow"/>
                <w:rtl/>
              </w:rPr>
              <w:t>الإبداع</w:t>
            </w:r>
          </w:p>
        </w:tc>
        <w:tc>
          <w:tcPr>
            <w:tcW w:w="1221" w:type="dxa"/>
            <w:tcBorders>
              <w:top w:val="thinThickSmallGap" w:sz="18" w:space="0" w:color="auto"/>
              <w:bottom w:val="thinThickSmallGap" w:sz="18" w:space="0" w:color="auto"/>
            </w:tcBorders>
            <w:shd w:val="clear" w:color="auto" w:fill="E7E6E6" w:themeFill="background2"/>
            <w:vAlign w:val="center"/>
            <w:hideMark/>
          </w:tcPr>
          <w:p w14:paraId="5395A128" w14:textId="77777777" w:rsidR="00265FC4" w:rsidRPr="00265FC4" w:rsidRDefault="00265FC4" w:rsidP="00265FC4">
            <w:pPr>
              <w:bidi/>
              <w:spacing w:before="120" w:after="120" w:line="276" w:lineRule="auto"/>
              <w:contextualSpacing/>
              <w:jc w:val="center"/>
              <w:rPr>
                <w:rFonts w:ascii="Simplified Arabic" w:hAnsi="Simplified Arabic" w:cs="Simplified Arabic"/>
                <w:color w:val="C00000"/>
                <w:highlight w:val="yellow"/>
                <w:rtl/>
              </w:rPr>
            </w:pPr>
            <w:r w:rsidRPr="00265FC4">
              <w:rPr>
                <w:rFonts w:ascii="Simplified Arabic" w:hAnsi="Simplified Arabic" w:cs="Simplified Arabic"/>
                <w:b/>
                <w:bCs/>
                <w:color w:val="C00000"/>
                <w:sz w:val="24"/>
                <w:szCs w:val="24"/>
                <w:highlight w:val="yellow"/>
                <w:rtl/>
              </w:rPr>
              <w:t>المخاطرة</w:t>
            </w:r>
          </w:p>
        </w:tc>
        <w:tc>
          <w:tcPr>
            <w:tcW w:w="1234" w:type="dxa"/>
            <w:tcBorders>
              <w:top w:val="thinThickSmallGap" w:sz="18" w:space="0" w:color="auto"/>
              <w:bottom w:val="thinThickSmallGap" w:sz="18" w:space="0" w:color="auto"/>
            </w:tcBorders>
            <w:shd w:val="clear" w:color="auto" w:fill="E7E6E6" w:themeFill="background2"/>
            <w:vAlign w:val="center"/>
            <w:hideMark/>
          </w:tcPr>
          <w:p w14:paraId="2E54676E" w14:textId="77777777" w:rsidR="00265FC4" w:rsidRPr="00265FC4" w:rsidRDefault="00265FC4" w:rsidP="00265FC4">
            <w:pPr>
              <w:bidi/>
              <w:spacing w:before="120" w:after="120" w:line="276" w:lineRule="auto"/>
              <w:contextualSpacing/>
              <w:jc w:val="center"/>
              <w:rPr>
                <w:rFonts w:ascii="Simplified Arabic" w:hAnsi="Simplified Arabic" w:cs="Simplified Arabic"/>
                <w:color w:val="C00000"/>
                <w:highlight w:val="yellow"/>
                <w:rtl/>
              </w:rPr>
            </w:pPr>
            <w:r w:rsidRPr="00265FC4">
              <w:rPr>
                <w:rFonts w:ascii="Simplified Arabic" w:hAnsi="Simplified Arabic" w:cs="Simplified Arabic"/>
                <w:b/>
                <w:bCs/>
                <w:color w:val="C00000"/>
                <w:sz w:val="24"/>
                <w:szCs w:val="24"/>
                <w:highlight w:val="yellow"/>
                <w:rtl/>
              </w:rPr>
              <w:t>الاستباقية المبادرة (المبادأة)</w:t>
            </w:r>
          </w:p>
        </w:tc>
        <w:tc>
          <w:tcPr>
            <w:tcW w:w="991" w:type="dxa"/>
            <w:tcBorders>
              <w:top w:val="thinThickSmallGap" w:sz="18" w:space="0" w:color="auto"/>
              <w:bottom w:val="thinThickSmallGap" w:sz="18" w:space="0" w:color="auto"/>
            </w:tcBorders>
            <w:shd w:val="clear" w:color="auto" w:fill="E7E6E6" w:themeFill="background2"/>
            <w:vAlign w:val="center"/>
            <w:hideMark/>
          </w:tcPr>
          <w:p w14:paraId="7710B003" w14:textId="77777777" w:rsidR="00265FC4" w:rsidRPr="00265FC4" w:rsidRDefault="00265FC4" w:rsidP="00265FC4">
            <w:pPr>
              <w:bidi/>
              <w:spacing w:before="120" w:after="120" w:line="276" w:lineRule="auto"/>
              <w:contextualSpacing/>
              <w:jc w:val="center"/>
              <w:rPr>
                <w:rFonts w:ascii="Simplified Arabic" w:hAnsi="Simplified Arabic" w:cs="Simplified Arabic"/>
                <w:b/>
                <w:bCs/>
                <w:color w:val="C00000"/>
                <w:sz w:val="24"/>
                <w:szCs w:val="24"/>
                <w:highlight w:val="yellow"/>
                <w:rtl/>
              </w:rPr>
            </w:pPr>
            <w:r w:rsidRPr="00265FC4">
              <w:rPr>
                <w:rFonts w:ascii="Simplified Arabic" w:hAnsi="Simplified Arabic" w:cs="Simplified Arabic"/>
                <w:b/>
                <w:bCs/>
                <w:color w:val="C00000"/>
                <w:sz w:val="24"/>
                <w:szCs w:val="24"/>
                <w:highlight w:val="yellow"/>
                <w:rtl/>
              </w:rPr>
              <w:t>القيادة الريادية</w:t>
            </w:r>
          </w:p>
        </w:tc>
      </w:tr>
      <w:tr w:rsidR="00265FC4" w14:paraId="6257B9ED" w14:textId="77777777" w:rsidTr="00F73E98">
        <w:trPr>
          <w:trHeight w:val="549"/>
          <w:jc w:val="center"/>
        </w:trPr>
        <w:tc>
          <w:tcPr>
            <w:tcW w:w="8276" w:type="dxa"/>
            <w:gridSpan w:val="7"/>
            <w:tcBorders>
              <w:top w:val="thinThickSmallGap" w:sz="18" w:space="0" w:color="auto"/>
            </w:tcBorders>
            <w:shd w:val="clear" w:color="auto" w:fill="E7E6E6" w:themeFill="background2"/>
            <w:vAlign w:val="center"/>
            <w:hideMark/>
          </w:tcPr>
          <w:p w14:paraId="0CA99F7A" w14:textId="77777777" w:rsidR="00265FC4" w:rsidRPr="00265FC4" w:rsidRDefault="00265FC4" w:rsidP="00265FC4">
            <w:pPr>
              <w:bidi/>
              <w:spacing w:before="120" w:after="120" w:line="276" w:lineRule="auto"/>
              <w:contextualSpacing/>
              <w:jc w:val="center"/>
              <w:rPr>
                <w:rFonts w:ascii="Simplified Arabic" w:hAnsi="Simplified Arabic" w:cs="Simplified Arabic"/>
                <w:b/>
                <w:bCs/>
                <w:sz w:val="24"/>
                <w:szCs w:val="24"/>
                <w:rtl/>
              </w:rPr>
            </w:pPr>
            <w:r w:rsidRPr="00265FC4">
              <w:rPr>
                <w:rFonts w:ascii="Simplified Arabic" w:hAnsi="Simplified Arabic" w:cs="Simplified Arabic"/>
                <w:b/>
                <w:bCs/>
                <w:sz w:val="24"/>
                <w:szCs w:val="24"/>
                <w:rtl/>
              </w:rPr>
              <w:t>الدراسات المحلية</w:t>
            </w:r>
          </w:p>
        </w:tc>
      </w:tr>
      <w:tr w:rsidR="00265FC4" w14:paraId="298B89DD" w14:textId="77777777" w:rsidTr="00F73E98">
        <w:trPr>
          <w:trHeight w:val="288"/>
          <w:jc w:val="center"/>
        </w:trPr>
        <w:tc>
          <w:tcPr>
            <w:tcW w:w="448" w:type="dxa"/>
            <w:shd w:val="clear" w:color="auto" w:fill="auto"/>
            <w:vAlign w:val="center"/>
          </w:tcPr>
          <w:p w14:paraId="5A849230" w14:textId="77777777" w:rsidR="00265FC4" w:rsidRDefault="00265FC4" w:rsidP="00F73E98">
            <w:pPr>
              <w:spacing w:before="120" w:after="120" w:line="276" w:lineRule="auto"/>
              <w:contextualSpacing/>
              <w:jc w:val="center"/>
              <w:rPr>
                <w:rFonts w:ascii="Simplified Arabic" w:hAnsi="Simplified Arabic" w:cs="Simplified Arabic"/>
                <w:rtl/>
              </w:rPr>
            </w:pPr>
            <w:r>
              <w:rPr>
                <w:rFonts w:ascii="Simplified Arabic" w:hAnsi="Simplified Arabic" w:cs="Simplified Arabic" w:hint="cs"/>
                <w:rtl/>
              </w:rPr>
              <w:t>1.</w:t>
            </w:r>
          </w:p>
        </w:tc>
        <w:tc>
          <w:tcPr>
            <w:tcW w:w="1875" w:type="dxa"/>
            <w:shd w:val="clear" w:color="auto" w:fill="auto"/>
            <w:vAlign w:val="center"/>
          </w:tcPr>
          <w:p w14:paraId="2AE91427"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hint="cs"/>
                <w:color w:val="FF0000"/>
                <w:rtl/>
              </w:rPr>
              <w:t xml:space="preserve">(أبودان، </w:t>
            </w:r>
            <w:r w:rsidRPr="00DE360C">
              <w:rPr>
                <w:rFonts w:ascii="Simplified Arabic" w:hAnsi="Simplified Arabic" w:cs="Simplified Arabic"/>
                <w:color w:val="FF0000"/>
              </w:rPr>
              <w:t>2022</w:t>
            </w:r>
            <w:r w:rsidRPr="00DE360C">
              <w:rPr>
                <w:rFonts w:ascii="Simplified Arabic" w:hAnsi="Simplified Arabic" w:cs="Simplified Arabic" w:hint="cs"/>
                <w:color w:val="FF0000"/>
                <w:rtl/>
              </w:rPr>
              <w:t>)</w:t>
            </w:r>
          </w:p>
        </w:tc>
        <w:tc>
          <w:tcPr>
            <w:tcW w:w="1286" w:type="dxa"/>
            <w:shd w:val="clear" w:color="auto" w:fill="auto"/>
            <w:vAlign w:val="center"/>
          </w:tcPr>
          <w:p w14:paraId="4AB6F868"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Pr>
              <w:t>67.8</w:t>
            </w:r>
            <w:r w:rsidRPr="00DE360C">
              <w:rPr>
                <w:rFonts w:ascii="Simplified Arabic" w:hAnsi="Simplified Arabic" w:cs="Simplified Arabic" w:hint="cs"/>
                <w:color w:val="FF0000"/>
                <w:rtl/>
              </w:rPr>
              <w:t>%</w:t>
            </w:r>
          </w:p>
        </w:tc>
        <w:tc>
          <w:tcPr>
            <w:tcW w:w="1221" w:type="dxa"/>
            <w:shd w:val="clear" w:color="auto" w:fill="auto"/>
            <w:vAlign w:val="center"/>
          </w:tcPr>
          <w:p w14:paraId="68647842"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Pr>
            </w:pPr>
            <w:r w:rsidRPr="00DE360C">
              <w:rPr>
                <w:rFonts w:ascii="Simplified Arabic" w:hAnsi="Simplified Arabic" w:cs="Simplified Arabic" w:hint="cs"/>
                <w:color w:val="FF0000"/>
                <w:rtl/>
              </w:rPr>
              <w:t>-</w:t>
            </w:r>
          </w:p>
        </w:tc>
        <w:tc>
          <w:tcPr>
            <w:tcW w:w="1221" w:type="dxa"/>
            <w:shd w:val="clear" w:color="auto" w:fill="auto"/>
            <w:vAlign w:val="center"/>
          </w:tcPr>
          <w:p w14:paraId="71666AF1"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Pr>
              <w:t>63.14</w:t>
            </w:r>
            <w:r w:rsidRPr="00DE360C">
              <w:rPr>
                <w:rFonts w:ascii="Simplified Arabic" w:hAnsi="Simplified Arabic" w:cs="Simplified Arabic" w:hint="cs"/>
                <w:color w:val="FF0000"/>
                <w:rtl/>
              </w:rPr>
              <w:t>%</w:t>
            </w:r>
          </w:p>
        </w:tc>
        <w:tc>
          <w:tcPr>
            <w:tcW w:w="1234" w:type="dxa"/>
            <w:shd w:val="clear" w:color="auto" w:fill="auto"/>
            <w:vAlign w:val="center"/>
          </w:tcPr>
          <w:p w14:paraId="0121A022"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Pr>
              <w:t>68.16</w:t>
            </w:r>
            <w:r w:rsidRPr="00DE360C">
              <w:rPr>
                <w:rFonts w:ascii="Simplified Arabic" w:hAnsi="Simplified Arabic" w:cs="Simplified Arabic" w:hint="cs"/>
                <w:color w:val="FF0000"/>
                <w:rtl/>
              </w:rPr>
              <w:t>%</w:t>
            </w:r>
          </w:p>
        </w:tc>
        <w:tc>
          <w:tcPr>
            <w:tcW w:w="991" w:type="dxa"/>
            <w:shd w:val="clear" w:color="auto" w:fill="auto"/>
            <w:vAlign w:val="center"/>
          </w:tcPr>
          <w:p w14:paraId="0208E025"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Pr>
              <w:t>66.38</w:t>
            </w:r>
            <w:r w:rsidRPr="00DE360C">
              <w:rPr>
                <w:rFonts w:ascii="Simplified Arabic" w:hAnsi="Simplified Arabic" w:cs="Simplified Arabic" w:hint="cs"/>
                <w:color w:val="FF0000"/>
                <w:rtl/>
              </w:rPr>
              <w:t>%</w:t>
            </w:r>
          </w:p>
        </w:tc>
      </w:tr>
      <w:tr w:rsidR="00265FC4" w14:paraId="1FE1A2C3" w14:textId="77777777" w:rsidTr="00F73E98">
        <w:trPr>
          <w:trHeight w:val="296"/>
          <w:jc w:val="center"/>
        </w:trPr>
        <w:tc>
          <w:tcPr>
            <w:tcW w:w="448" w:type="dxa"/>
            <w:shd w:val="clear" w:color="auto" w:fill="auto"/>
            <w:vAlign w:val="center"/>
            <w:hideMark/>
          </w:tcPr>
          <w:p w14:paraId="6934BEE1" w14:textId="77777777" w:rsidR="00265FC4" w:rsidRDefault="00265FC4" w:rsidP="00F73E98">
            <w:pPr>
              <w:spacing w:before="120" w:after="120" w:line="276" w:lineRule="auto"/>
              <w:contextualSpacing/>
              <w:jc w:val="center"/>
              <w:rPr>
                <w:rFonts w:ascii="Simplified Arabic" w:hAnsi="Simplified Arabic" w:cs="Simplified Arabic"/>
                <w:rtl/>
              </w:rPr>
            </w:pPr>
            <w:r>
              <w:rPr>
                <w:rFonts w:ascii="Simplified Arabic" w:hAnsi="Simplified Arabic" w:cs="Simplified Arabic" w:hint="cs"/>
                <w:rtl/>
              </w:rPr>
              <w:t>2.</w:t>
            </w:r>
          </w:p>
        </w:tc>
        <w:tc>
          <w:tcPr>
            <w:tcW w:w="1875" w:type="dxa"/>
            <w:shd w:val="clear" w:color="auto" w:fill="auto"/>
            <w:vAlign w:val="center"/>
            <w:hideMark/>
          </w:tcPr>
          <w:p w14:paraId="278BBC42"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tl/>
              </w:rPr>
              <w:t xml:space="preserve">(قطان, </w:t>
            </w:r>
            <w:r w:rsidRPr="00DE360C">
              <w:rPr>
                <w:rFonts w:ascii="Simplified Arabic" w:hAnsi="Simplified Arabic" w:cs="Simplified Arabic"/>
                <w:color w:val="FF0000"/>
              </w:rPr>
              <w:t>2021</w:t>
            </w:r>
            <w:r w:rsidRPr="00DE360C">
              <w:rPr>
                <w:rFonts w:ascii="Simplified Arabic" w:hAnsi="Simplified Arabic" w:cs="Simplified Arabic"/>
                <w:color w:val="FF0000"/>
                <w:rtl/>
              </w:rPr>
              <w:t>)</w:t>
            </w:r>
          </w:p>
        </w:tc>
        <w:tc>
          <w:tcPr>
            <w:tcW w:w="1286" w:type="dxa"/>
            <w:shd w:val="clear" w:color="auto" w:fill="auto"/>
            <w:vAlign w:val="center"/>
            <w:hideMark/>
          </w:tcPr>
          <w:p w14:paraId="36C1EB2C"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Pr>
              <w:t>82.91</w:t>
            </w:r>
            <w:r w:rsidRPr="00DE360C">
              <w:rPr>
                <w:rFonts w:ascii="Simplified Arabic" w:hAnsi="Simplified Arabic" w:cs="Simplified Arabic" w:hint="cs"/>
                <w:color w:val="FF0000"/>
                <w:rtl/>
              </w:rPr>
              <w:t>%</w:t>
            </w:r>
          </w:p>
        </w:tc>
        <w:tc>
          <w:tcPr>
            <w:tcW w:w="1221" w:type="dxa"/>
            <w:shd w:val="clear" w:color="auto" w:fill="auto"/>
            <w:vAlign w:val="center"/>
            <w:hideMark/>
          </w:tcPr>
          <w:p w14:paraId="4867BD7E"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Pr>
              <w:t>82.03</w:t>
            </w:r>
            <w:r w:rsidRPr="00DE360C">
              <w:rPr>
                <w:rFonts w:ascii="Simplified Arabic" w:hAnsi="Simplified Arabic" w:cs="Simplified Arabic" w:hint="cs"/>
                <w:color w:val="FF0000"/>
                <w:rtl/>
              </w:rPr>
              <w:t>%</w:t>
            </w:r>
          </w:p>
        </w:tc>
        <w:tc>
          <w:tcPr>
            <w:tcW w:w="1221" w:type="dxa"/>
            <w:shd w:val="clear" w:color="auto" w:fill="auto"/>
            <w:vAlign w:val="center"/>
            <w:hideMark/>
          </w:tcPr>
          <w:p w14:paraId="4EDD61B1"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Pr>
              <w:t>82.6</w:t>
            </w:r>
            <w:r w:rsidRPr="00DE360C">
              <w:rPr>
                <w:rFonts w:ascii="Simplified Arabic" w:hAnsi="Simplified Arabic" w:cs="Simplified Arabic" w:hint="cs"/>
                <w:color w:val="FF0000"/>
                <w:rtl/>
              </w:rPr>
              <w:t>%</w:t>
            </w:r>
          </w:p>
        </w:tc>
        <w:tc>
          <w:tcPr>
            <w:tcW w:w="1234" w:type="dxa"/>
            <w:shd w:val="clear" w:color="auto" w:fill="auto"/>
            <w:vAlign w:val="center"/>
            <w:hideMark/>
          </w:tcPr>
          <w:p w14:paraId="1DF991C1"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Pr>
              <w:t>82.96</w:t>
            </w:r>
            <w:r w:rsidRPr="00DE360C">
              <w:rPr>
                <w:rFonts w:ascii="Simplified Arabic" w:hAnsi="Simplified Arabic" w:cs="Simplified Arabic" w:hint="cs"/>
                <w:color w:val="FF0000"/>
                <w:rtl/>
              </w:rPr>
              <w:t>%</w:t>
            </w:r>
          </w:p>
        </w:tc>
        <w:tc>
          <w:tcPr>
            <w:tcW w:w="991" w:type="dxa"/>
            <w:shd w:val="clear" w:color="auto" w:fill="auto"/>
            <w:vAlign w:val="center"/>
            <w:hideMark/>
          </w:tcPr>
          <w:p w14:paraId="0A595369"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tl/>
              </w:rPr>
              <w:t>_</w:t>
            </w:r>
          </w:p>
        </w:tc>
      </w:tr>
      <w:tr w:rsidR="00265FC4" w14:paraId="5B1111D1" w14:textId="77777777" w:rsidTr="00F73E98">
        <w:trPr>
          <w:trHeight w:val="383"/>
          <w:jc w:val="center"/>
        </w:trPr>
        <w:tc>
          <w:tcPr>
            <w:tcW w:w="448" w:type="dxa"/>
            <w:tcBorders>
              <w:bottom w:val="single" w:sz="4" w:space="0" w:color="auto"/>
            </w:tcBorders>
            <w:shd w:val="clear" w:color="auto" w:fill="auto"/>
            <w:vAlign w:val="center"/>
          </w:tcPr>
          <w:p w14:paraId="2E2DCE7C" w14:textId="77777777" w:rsidR="00265FC4" w:rsidRDefault="00265FC4" w:rsidP="00F73E98">
            <w:pPr>
              <w:spacing w:before="120" w:after="120" w:line="276" w:lineRule="auto"/>
              <w:contextualSpacing/>
              <w:jc w:val="center"/>
              <w:rPr>
                <w:rFonts w:ascii="Simplified Arabic" w:hAnsi="Simplified Arabic" w:cs="Simplified Arabic"/>
                <w:rtl/>
              </w:rPr>
            </w:pPr>
            <w:r>
              <w:rPr>
                <w:rFonts w:ascii="Simplified Arabic" w:hAnsi="Simplified Arabic" w:cs="Simplified Arabic" w:hint="cs"/>
                <w:rtl/>
              </w:rPr>
              <w:t>3.</w:t>
            </w:r>
          </w:p>
        </w:tc>
        <w:tc>
          <w:tcPr>
            <w:tcW w:w="1875" w:type="dxa"/>
            <w:tcBorders>
              <w:bottom w:val="single" w:sz="4" w:space="0" w:color="auto"/>
            </w:tcBorders>
            <w:shd w:val="clear" w:color="auto" w:fill="auto"/>
            <w:vAlign w:val="center"/>
          </w:tcPr>
          <w:p w14:paraId="2E573501"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sz w:val="24"/>
                <w:szCs w:val="24"/>
                <w:rtl/>
              </w:rPr>
              <w:t xml:space="preserve">(عمرو، </w:t>
            </w:r>
            <w:r w:rsidRPr="00DE360C">
              <w:rPr>
                <w:rFonts w:ascii="Simplified Arabic" w:hAnsi="Simplified Arabic" w:cs="Simplified Arabic"/>
                <w:color w:val="FF0000"/>
                <w:sz w:val="24"/>
                <w:szCs w:val="24"/>
              </w:rPr>
              <w:t>2021</w:t>
            </w:r>
            <w:r w:rsidRPr="00DE360C">
              <w:rPr>
                <w:rFonts w:ascii="Simplified Arabic" w:hAnsi="Simplified Arabic" w:cs="Simplified Arabic"/>
                <w:color w:val="FF0000"/>
                <w:sz w:val="24"/>
                <w:szCs w:val="24"/>
                <w:rtl/>
              </w:rPr>
              <w:t>)</w:t>
            </w:r>
          </w:p>
        </w:tc>
        <w:tc>
          <w:tcPr>
            <w:tcW w:w="1286" w:type="dxa"/>
            <w:tcBorders>
              <w:bottom w:val="single" w:sz="4" w:space="0" w:color="auto"/>
            </w:tcBorders>
            <w:shd w:val="clear" w:color="auto" w:fill="auto"/>
            <w:vAlign w:val="center"/>
          </w:tcPr>
          <w:p w14:paraId="6299258D"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Pr>
            </w:pPr>
            <w:r w:rsidRPr="00DE360C">
              <w:rPr>
                <w:rFonts w:ascii="Simplified Arabic" w:hAnsi="Simplified Arabic" w:cs="Simplified Arabic" w:hint="cs"/>
                <w:color w:val="FF0000"/>
                <w:rtl/>
              </w:rPr>
              <w:t>متوسط</w:t>
            </w:r>
          </w:p>
        </w:tc>
        <w:tc>
          <w:tcPr>
            <w:tcW w:w="1221" w:type="dxa"/>
            <w:tcBorders>
              <w:bottom w:val="single" w:sz="4" w:space="0" w:color="auto"/>
            </w:tcBorders>
            <w:shd w:val="clear" w:color="auto" w:fill="auto"/>
            <w:vAlign w:val="center"/>
          </w:tcPr>
          <w:p w14:paraId="28428949"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Pr>
            </w:pPr>
            <w:r w:rsidRPr="00DE360C">
              <w:rPr>
                <w:rFonts w:ascii="Simplified Arabic" w:hAnsi="Simplified Arabic" w:cs="Simplified Arabic" w:hint="cs"/>
                <w:color w:val="FF0000"/>
                <w:rtl/>
              </w:rPr>
              <w:t>متوسط</w:t>
            </w:r>
          </w:p>
        </w:tc>
        <w:tc>
          <w:tcPr>
            <w:tcW w:w="1221" w:type="dxa"/>
            <w:tcBorders>
              <w:bottom w:val="single" w:sz="4" w:space="0" w:color="auto"/>
            </w:tcBorders>
            <w:shd w:val="clear" w:color="auto" w:fill="auto"/>
            <w:vAlign w:val="center"/>
          </w:tcPr>
          <w:p w14:paraId="1B99810D"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Pr>
            </w:pPr>
            <w:r w:rsidRPr="00DE360C">
              <w:rPr>
                <w:rFonts w:ascii="Simplified Arabic" w:hAnsi="Simplified Arabic" w:cs="Simplified Arabic" w:hint="cs"/>
                <w:color w:val="FF0000"/>
                <w:rtl/>
              </w:rPr>
              <w:t>متوسط</w:t>
            </w:r>
          </w:p>
        </w:tc>
        <w:tc>
          <w:tcPr>
            <w:tcW w:w="1234" w:type="dxa"/>
            <w:tcBorders>
              <w:bottom w:val="single" w:sz="4" w:space="0" w:color="auto"/>
            </w:tcBorders>
            <w:shd w:val="clear" w:color="auto" w:fill="auto"/>
            <w:vAlign w:val="center"/>
          </w:tcPr>
          <w:p w14:paraId="6AF886CB"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Pr>
            </w:pPr>
            <w:r w:rsidRPr="00DE360C">
              <w:rPr>
                <w:rFonts w:ascii="Simplified Arabic" w:hAnsi="Simplified Arabic" w:cs="Simplified Arabic" w:hint="cs"/>
                <w:color w:val="FF0000"/>
                <w:rtl/>
              </w:rPr>
              <w:t>متوسط</w:t>
            </w:r>
          </w:p>
        </w:tc>
        <w:tc>
          <w:tcPr>
            <w:tcW w:w="991" w:type="dxa"/>
            <w:tcBorders>
              <w:bottom w:val="single" w:sz="4" w:space="0" w:color="auto"/>
            </w:tcBorders>
            <w:shd w:val="clear" w:color="auto" w:fill="auto"/>
            <w:vAlign w:val="center"/>
          </w:tcPr>
          <w:p w14:paraId="5B5806FD"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hint="cs"/>
                <w:color w:val="FF0000"/>
                <w:rtl/>
              </w:rPr>
              <w:t>متوسط</w:t>
            </w:r>
          </w:p>
        </w:tc>
      </w:tr>
      <w:tr w:rsidR="00265FC4" w14:paraId="6349D36D" w14:textId="77777777" w:rsidTr="00F73E98">
        <w:trPr>
          <w:trHeight w:val="170"/>
          <w:jc w:val="center"/>
        </w:trPr>
        <w:tc>
          <w:tcPr>
            <w:tcW w:w="448" w:type="dxa"/>
            <w:tcBorders>
              <w:top w:val="single" w:sz="4" w:space="0" w:color="auto"/>
              <w:bottom w:val="thinThickSmallGap" w:sz="18" w:space="0" w:color="auto"/>
            </w:tcBorders>
            <w:shd w:val="clear" w:color="auto" w:fill="auto"/>
            <w:vAlign w:val="center"/>
            <w:hideMark/>
          </w:tcPr>
          <w:p w14:paraId="38E56D12" w14:textId="77777777" w:rsidR="00265FC4" w:rsidRDefault="00265FC4" w:rsidP="00F73E98">
            <w:pPr>
              <w:spacing w:before="120" w:after="120" w:line="276" w:lineRule="auto"/>
              <w:contextualSpacing/>
              <w:jc w:val="center"/>
              <w:rPr>
                <w:rFonts w:ascii="Simplified Arabic" w:hAnsi="Simplified Arabic" w:cs="Simplified Arabic"/>
              </w:rPr>
            </w:pPr>
            <w:r>
              <w:rPr>
                <w:rFonts w:ascii="Simplified Arabic" w:hAnsi="Simplified Arabic" w:cs="Simplified Arabic" w:hint="cs"/>
                <w:rtl/>
              </w:rPr>
              <w:t>4.</w:t>
            </w:r>
          </w:p>
        </w:tc>
        <w:tc>
          <w:tcPr>
            <w:tcW w:w="1875" w:type="dxa"/>
            <w:tcBorders>
              <w:top w:val="single" w:sz="4" w:space="0" w:color="auto"/>
              <w:bottom w:val="thinThickSmallGap" w:sz="18" w:space="0" w:color="auto"/>
            </w:tcBorders>
            <w:shd w:val="clear" w:color="auto" w:fill="auto"/>
            <w:vAlign w:val="center"/>
            <w:hideMark/>
          </w:tcPr>
          <w:p w14:paraId="549625D4"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tl/>
              </w:rPr>
              <w:t xml:space="preserve">(الحيلة ومسلم, </w:t>
            </w:r>
            <w:r w:rsidRPr="00DE360C">
              <w:rPr>
                <w:rFonts w:ascii="Simplified Arabic" w:hAnsi="Simplified Arabic" w:cs="Simplified Arabic"/>
                <w:color w:val="FF0000"/>
              </w:rPr>
              <w:t>2018</w:t>
            </w:r>
            <w:r w:rsidRPr="00DE360C">
              <w:rPr>
                <w:rFonts w:ascii="Simplified Arabic" w:hAnsi="Simplified Arabic" w:cs="Simplified Arabic"/>
                <w:color w:val="FF0000"/>
                <w:rtl/>
              </w:rPr>
              <w:t>)</w:t>
            </w:r>
          </w:p>
        </w:tc>
        <w:tc>
          <w:tcPr>
            <w:tcW w:w="1286" w:type="dxa"/>
            <w:tcBorders>
              <w:top w:val="single" w:sz="4" w:space="0" w:color="auto"/>
              <w:bottom w:val="thinThickSmallGap" w:sz="18" w:space="0" w:color="auto"/>
            </w:tcBorders>
            <w:shd w:val="clear" w:color="auto" w:fill="auto"/>
            <w:vAlign w:val="center"/>
            <w:hideMark/>
          </w:tcPr>
          <w:p w14:paraId="1F360B23"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Pr>
              <w:t>%83.24</w:t>
            </w:r>
          </w:p>
        </w:tc>
        <w:tc>
          <w:tcPr>
            <w:tcW w:w="1221" w:type="dxa"/>
            <w:tcBorders>
              <w:top w:val="single" w:sz="4" w:space="0" w:color="auto"/>
              <w:bottom w:val="thinThickSmallGap" w:sz="18" w:space="0" w:color="auto"/>
            </w:tcBorders>
            <w:shd w:val="clear" w:color="auto" w:fill="auto"/>
            <w:vAlign w:val="center"/>
            <w:hideMark/>
          </w:tcPr>
          <w:p w14:paraId="7755FE60"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Pr>
              <w:t>84.01</w:t>
            </w:r>
            <w:r w:rsidRPr="00DE360C">
              <w:rPr>
                <w:rFonts w:ascii="Simplified Arabic" w:hAnsi="Simplified Arabic" w:cs="Simplified Arabic" w:hint="cs"/>
                <w:color w:val="FF0000"/>
                <w:rtl/>
              </w:rPr>
              <w:t>%</w:t>
            </w:r>
          </w:p>
        </w:tc>
        <w:tc>
          <w:tcPr>
            <w:tcW w:w="1221" w:type="dxa"/>
            <w:tcBorders>
              <w:top w:val="single" w:sz="4" w:space="0" w:color="auto"/>
              <w:bottom w:val="thinThickSmallGap" w:sz="18" w:space="0" w:color="auto"/>
            </w:tcBorders>
            <w:shd w:val="clear" w:color="auto" w:fill="auto"/>
            <w:vAlign w:val="center"/>
            <w:hideMark/>
          </w:tcPr>
          <w:p w14:paraId="390C9FB6"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Pr>
              <w:t>80.85</w:t>
            </w:r>
            <w:r w:rsidRPr="00DE360C">
              <w:rPr>
                <w:rFonts w:ascii="Simplified Arabic" w:hAnsi="Simplified Arabic" w:cs="Simplified Arabic" w:hint="cs"/>
                <w:color w:val="FF0000"/>
                <w:rtl/>
              </w:rPr>
              <w:t>%</w:t>
            </w:r>
          </w:p>
        </w:tc>
        <w:tc>
          <w:tcPr>
            <w:tcW w:w="1234" w:type="dxa"/>
            <w:tcBorders>
              <w:top w:val="single" w:sz="4" w:space="0" w:color="auto"/>
              <w:bottom w:val="thinThickSmallGap" w:sz="18" w:space="0" w:color="auto"/>
            </w:tcBorders>
            <w:shd w:val="clear" w:color="auto" w:fill="auto"/>
            <w:vAlign w:val="center"/>
            <w:hideMark/>
          </w:tcPr>
          <w:p w14:paraId="3457E641"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Pr>
              <w:t>80.94</w:t>
            </w:r>
            <w:r w:rsidRPr="00DE360C">
              <w:rPr>
                <w:rFonts w:ascii="Simplified Arabic" w:hAnsi="Simplified Arabic" w:cs="Simplified Arabic" w:hint="cs"/>
                <w:color w:val="FF0000"/>
                <w:rtl/>
              </w:rPr>
              <w:t>%</w:t>
            </w:r>
          </w:p>
        </w:tc>
        <w:tc>
          <w:tcPr>
            <w:tcW w:w="991" w:type="dxa"/>
            <w:tcBorders>
              <w:top w:val="single" w:sz="4" w:space="0" w:color="auto"/>
              <w:bottom w:val="thinThickSmallGap" w:sz="18" w:space="0" w:color="auto"/>
            </w:tcBorders>
            <w:shd w:val="clear" w:color="auto" w:fill="auto"/>
            <w:vAlign w:val="center"/>
            <w:hideMark/>
          </w:tcPr>
          <w:p w14:paraId="2B291CFD" w14:textId="77777777" w:rsidR="00265FC4" w:rsidRPr="00DE360C" w:rsidRDefault="00265FC4" w:rsidP="00265FC4">
            <w:pPr>
              <w:bidi/>
              <w:spacing w:before="120" w:after="120" w:line="276" w:lineRule="auto"/>
              <w:contextualSpacing/>
              <w:jc w:val="center"/>
              <w:rPr>
                <w:rFonts w:ascii="Simplified Arabic" w:hAnsi="Simplified Arabic" w:cs="Simplified Arabic"/>
                <w:color w:val="FF0000"/>
                <w:rtl/>
              </w:rPr>
            </w:pPr>
            <w:r w:rsidRPr="00DE360C">
              <w:rPr>
                <w:rFonts w:ascii="Simplified Arabic" w:hAnsi="Simplified Arabic" w:cs="Simplified Arabic"/>
                <w:color w:val="FF0000"/>
                <w:rtl/>
              </w:rPr>
              <w:t>_</w:t>
            </w:r>
          </w:p>
        </w:tc>
      </w:tr>
      <w:tr w:rsidR="00265FC4" w14:paraId="2D2A2FF4" w14:textId="77777777" w:rsidTr="00F73E98">
        <w:trPr>
          <w:trHeight w:val="549"/>
          <w:jc w:val="center"/>
        </w:trPr>
        <w:tc>
          <w:tcPr>
            <w:tcW w:w="8276" w:type="dxa"/>
            <w:gridSpan w:val="7"/>
            <w:tcBorders>
              <w:top w:val="thinThickSmallGap" w:sz="18" w:space="0" w:color="auto"/>
              <w:bottom w:val="single" w:sz="8" w:space="0" w:color="auto"/>
            </w:tcBorders>
            <w:shd w:val="clear" w:color="auto" w:fill="E7E6E6" w:themeFill="background2"/>
            <w:vAlign w:val="center"/>
            <w:hideMark/>
          </w:tcPr>
          <w:p w14:paraId="2240DB4F" w14:textId="77777777" w:rsidR="00265FC4" w:rsidRPr="00265FC4" w:rsidRDefault="00265FC4" w:rsidP="00265FC4">
            <w:pPr>
              <w:bidi/>
              <w:spacing w:before="120" w:after="120" w:line="276" w:lineRule="auto"/>
              <w:contextualSpacing/>
              <w:jc w:val="center"/>
              <w:rPr>
                <w:rFonts w:ascii="Simplified Arabic" w:hAnsi="Simplified Arabic" w:cs="Simplified Arabic"/>
                <w:b/>
                <w:bCs/>
                <w:sz w:val="24"/>
                <w:szCs w:val="24"/>
                <w:rtl/>
              </w:rPr>
            </w:pPr>
            <w:r w:rsidRPr="00265FC4">
              <w:rPr>
                <w:rFonts w:ascii="Simplified Arabic" w:hAnsi="Simplified Arabic" w:cs="Simplified Arabic"/>
                <w:b/>
                <w:bCs/>
                <w:sz w:val="24"/>
                <w:szCs w:val="24"/>
                <w:rtl/>
              </w:rPr>
              <w:t>الدراسات العربية</w:t>
            </w:r>
          </w:p>
        </w:tc>
      </w:tr>
      <w:tr w:rsidR="00265FC4" w14:paraId="7CB87443" w14:textId="77777777" w:rsidTr="00F73E98">
        <w:trPr>
          <w:trHeight w:val="459"/>
          <w:jc w:val="center"/>
        </w:trPr>
        <w:tc>
          <w:tcPr>
            <w:tcW w:w="448" w:type="dxa"/>
            <w:tcBorders>
              <w:top w:val="single" w:sz="8" w:space="0" w:color="auto"/>
            </w:tcBorders>
            <w:shd w:val="clear" w:color="auto" w:fill="auto"/>
            <w:vAlign w:val="center"/>
            <w:hideMark/>
          </w:tcPr>
          <w:p w14:paraId="467E7DB4" w14:textId="77777777" w:rsidR="00265FC4" w:rsidRPr="00714E29" w:rsidRDefault="00265FC4" w:rsidP="00265FC4">
            <w:pPr>
              <w:pStyle w:val="a3"/>
              <w:numPr>
                <w:ilvl w:val="0"/>
                <w:numId w:val="6"/>
              </w:numPr>
              <w:bidi/>
              <w:spacing w:after="0" w:line="240" w:lineRule="auto"/>
              <w:contextualSpacing w:val="0"/>
              <w:jc w:val="center"/>
              <w:rPr>
                <w:rFonts w:ascii="Simplified Arabic" w:hAnsi="Simplified Arabic" w:cs="Simplified Arabic"/>
                <w:rtl/>
              </w:rPr>
            </w:pPr>
          </w:p>
        </w:tc>
        <w:tc>
          <w:tcPr>
            <w:tcW w:w="1875" w:type="dxa"/>
            <w:tcBorders>
              <w:top w:val="single" w:sz="8" w:space="0" w:color="auto"/>
            </w:tcBorders>
            <w:shd w:val="clear" w:color="auto" w:fill="auto"/>
            <w:vAlign w:val="center"/>
            <w:hideMark/>
          </w:tcPr>
          <w:p w14:paraId="7DA948F7" w14:textId="77777777" w:rsidR="00265FC4" w:rsidRPr="00DE360C" w:rsidRDefault="00265FC4" w:rsidP="00265FC4">
            <w:pPr>
              <w:bidi/>
              <w:spacing w:after="0" w:line="240" w:lineRule="auto"/>
              <w:jc w:val="center"/>
              <w:rPr>
                <w:rFonts w:ascii="Simplified Arabic" w:hAnsi="Simplified Arabic" w:cs="Simplified Arabic"/>
                <w:color w:val="FF0000"/>
                <w:rtl/>
              </w:rPr>
            </w:pPr>
            <w:r w:rsidRPr="00DE360C">
              <w:rPr>
                <w:rFonts w:ascii="Simplified Arabic" w:hAnsi="Simplified Arabic" w:cs="Simplified Arabic"/>
                <w:color w:val="FF0000"/>
                <w:sz w:val="24"/>
                <w:szCs w:val="24"/>
                <w:rtl/>
              </w:rPr>
              <w:t>(</w:t>
            </w:r>
            <w:r w:rsidRPr="00DE360C">
              <w:rPr>
                <w:rFonts w:ascii="Simplified Arabic" w:hAnsi="Simplified Arabic" w:cs="Simplified Arabic"/>
                <w:color w:val="FF0000"/>
                <w:rtl/>
              </w:rPr>
              <w:t>مزهر ،</w:t>
            </w:r>
            <w:r w:rsidRPr="00DE360C">
              <w:rPr>
                <w:rFonts w:ascii="Simplified Arabic" w:hAnsi="Simplified Arabic" w:cs="Simplified Arabic"/>
                <w:color w:val="FF0000"/>
              </w:rPr>
              <w:t>2020</w:t>
            </w:r>
            <w:r w:rsidRPr="00DE360C">
              <w:rPr>
                <w:rFonts w:ascii="Simplified Arabic" w:hAnsi="Simplified Arabic" w:cs="Simplified Arabic"/>
                <w:color w:val="FF0000"/>
                <w:sz w:val="24"/>
                <w:szCs w:val="24"/>
                <w:rtl/>
              </w:rPr>
              <w:t>)</w:t>
            </w:r>
          </w:p>
        </w:tc>
        <w:tc>
          <w:tcPr>
            <w:tcW w:w="1286" w:type="dxa"/>
            <w:tcBorders>
              <w:top w:val="single" w:sz="8" w:space="0" w:color="auto"/>
            </w:tcBorders>
            <w:shd w:val="clear" w:color="auto" w:fill="auto"/>
            <w:vAlign w:val="center"/>
            <w:hideMark/>
          </w:tcPr>
          <w:p w14:paraId="62611F1E" w14:textId="77777777" w:rsidR="00265FC4" w:rsidRPr="00DE360C" w:rsidRDefault="00265FC4" w:rsidP="00265FC4">
            <w:pPr>
              <w:bidi/>
              <w:spacing w:after="0" w:line="240" w:lineRule="auto"/>
              <w:jc w:val="center"/>
              <w:rPr>
                <w:rFonts w:ascii="Simplified Arabic" w:hAnsi="Simplified Arabic" w:cs="Simplified Arabic"/>
                <w:color w:val="FF0000"/>
                <w:rtl/>
              </w:rPr>
            </w:pPr>
            <w:r w:rsidRPr="00DE360C">
              <w:rPr>
                <w:rFonts w:ascii="Simplified Arabic" w:hAnsi="Simplified Arabic" w:cs="Simplified Arabic"/>
                <w:color w:val="FF0000"/>
                <w:rtl/>
              </w:rPr>
              <w:t>_</w:t>
            </w:r>
          </w:p>
        </w:tc>
        <w:tc>
          <w:tcPr>
            <w:tcW w:w="1221" w:type="dxa"/>
            <w:tcBorders>
              <w:top w:val="single" w:sz="8" w:space="0" w:color="auto"/>
            </w:tcBorders>
            <w:shd w:val="clear" w:color="auto" w:fill="auto"/>
            <w:vAlign w:val="center"/>
            <w:hideMark/>
          </w:tcPr>
          <w:p w14:paraId="42F3B79C" w14:textId="77777777" w:rsidR="00265FC4" w:rsidRPr="00DE360C" w:rsidRDefault="00265FC4" w:rsidP="00265FC4">
            <w:pPr>
              <w:bidi/>
              <w:spacing w:after="0" w:line="240" w:lineRule="auto"/>
              <w:jc w:val="center"/>
              <w:rPr>
                <w:rFonts w:ascii="Simplified Arabic" w:hAnsi="Simplified Arabic" w:cs="Simplified Arabic"/>
                <w:color w:val="FF0000"/>
                <w:rtl/>
              </w:rPr>
            </w:pPr>
            <w:r w:rsidRPr="00DE360C">
              <w:rPr>
                <w:rFonts w:ascii="Simplified Arabic" w:hAnsi="Simplified Arabic" w:cs="Simplified Arabic"/>
                <w:color w:val="FF0000"/>
                <w:rtl/>
              </w:rPr>
              <w:t>_</w:t>
            </w:r>
          </w:p>
        </w:tc>
        <w:tc>
          <w:tcPr>
            <w:tcW w:w="1221" w:type="dxa"/>
            <w:tcBorders>
              <w:top w:val="single" w:sz="8" w:space="0" w:color="auto"/>
            </w:tcBorders>
            <w:shd w:val="clear" w:color="auto" w:fill="auto"/>
            <w:vAlign w:val="center"/>
            <w:hideMark/>
          </w:tcPr>
          <w:p w14:paraId="1AD7C33A" w14:textId="77777777" w:rsidR="00265FC4" w:rsidRPr="00DE360C" w:rsidRDefault="00265FC4" w:rsidP="00265FC4">
            <w:pPr>
              <w:bidi/>
              <w:spacing w:after="0" w:line="240" w:lineRule="auto"/>
              <w:jc w:val="center"/>
              <w:rPr>
                <w:rFonts w:ascii="Simplified Arabic" w:hAnsi="Simplified Arabic" w:cs="Simplified Arabic"/>
                <w:color w:val="FF0000"/>
                <w:rtl/>
              </w:rPr>
            </w:pPr>
            <w:r w:rsidRPr="00DE360C">
              <w:rPr>
                <w:rFonts w:ascii="Simplified Arabic" w:hAnsi="Simplified Arabic" w:cs="Simplified Arabic"/>
                <w:color w:val="FF0000"/>
                <w:rtl/>
              </w:rPr>
              <w:t>_</w:t>
            </w:r>
          </w:p>
        </w:tc>
        <w:tc>
          <w:tcPr>
            <w:tcW w:w="1234" w:type="dxa"/>
            <w:tcBorders>
              <w:top w:val="single" w:sz="8" w:space="0" w:color="auto"/>
            </w:tcBorders>
            <w:shd w:val="clear" w:color="auto" w:fill="auto"/>
            <w:vAlign w:val="center"/>
            <w:hideMark/>
          </w:tcPr>
          <w:p w14:paraId="62693C98" w14:textId="77777777" w:rsidR="00265FC4" w:rsidRPr="00DE360C" w:rsidRDefault="00265FC4" w:rsidP="00265FC4">
            <w:pPr>
              <w:bidi/>
              <w:spacing w:after="0" w:line="240" w:lineRule="auto"/>
              <w:jc w:val="center"/>
              <w:rPr>
                <w:rFonts w:ascii="Simplified Arabic" w:hAnsi="Simplified Arabic" w:cs="Simplified Arabic"/>
                <w:color w:val="FF0000"/>
                <w:rtl/>
              </w:rPr>
            </w:pPr>
            <w:r w:rsidRPr="00DE360C">
              <w:rPr>
                <w:rFonts w:ascii="Simplified Arabic" w:hAnsi="Simplified Arabic" w:cs="Simplified Arabic"/>
                <w:color w:val="FF0000"/>
                <w:rtl/>
              </w:rPr>
              <w:t>_</w:t>
            </w:r>
          </w:p>
        </w:tc>
        <w:tc>
          <w:tcPr>
            <w:tcW w:w="991" w:type="dxa"/>
            <w:tcBorders>
              <w:top w:val="single" w:sz="8" w:space="0" w:color="auto"/>
            </w:tcBorders>
            <w:shd w:val="clear" w:color="auto" w:fill="auto"/>
            <w:vAlign w:val="center"/>
            <w:hideMark/>
          </w:tcPr>
          <w:p w14:paraId="7A4679B8" w14:textId="77777777" w:rsidR="00265FC4" w:rsidRPr="00DE360C" w:rsidRDefault="00265FC4" w:rsidP="00265FC4">
            <w:pPr>
              <w:bidi/>
              <w:spacing w:after="0" w:line="240" w:lineRule="auto"/>
              <w:jc w:val="center"/>
              <w:rPr>
                <w:rFonts w:ascii="Simplified Arabic" w:hAnsi="Simplified Arabic" w:cs="Simplified Arabic"/>
                <w:color w:val="FF0000"/>
                <w:rtl/>
              </w:rPr>
            </w:pPr>
            <w:r w:rsidRPr="00DE360C">
              <w:rPr>
                <w:rFonts w:ascii="Simplified Arabic" w:hAnsi="Simplified Arabic" w:cs="Simplified Arabic"/>
                <w:color w:val="FF0000"/>
              </w:rPr>
              <w:t>74.2</w:t>
            </w:r>
            <w:r w:rsidRPr="00DE360C">
              <w:rPr>
                <w:rFonts w:ascii="Simplified Arabic" w:hAnsi="Simplified Arabic" w:cs="Simplified Arabic" w:hint="cs"/>
                <w:color w:val="FF0000"/>
                <w:rtl/>
              </w:rPr>
              <w:t>%</w:t>
            </w:r>
          </w:p>
        </w:tc>
      </w:tr>
      <w:tr w:rsidR="00265FC4" w14:paraId="7765E66B" w14:textId="77777777" w:rsidTr="00F73E98">
        <w:trPr>
          <w:trHeight w:val="70"/>
          <w:jc w:val="center"/>
        </w:trPr>
        <w:tc>
          <w:tcPr>
            <w:tcW w:w="448" w:type="dxa"/>
            <w:shd w:val="clear" w:color="auto" w:fill="auto"/>
            <w:vAlign w:val="center"/>
            <w:hideMark/>
          </w:tcPr>
          <w:p w14:paraId="4B51283F" w14:textId="77777777" w:rsidR="00265FC4" w:rsidRPr="00714E29" w:rsidRDefault="00265FC4" w:rsidP="00265FC4">
            <w:pPr>
              <w:pStyle w:val="a3"/>
              <w:numPr>
                <w:ilvl w:val="0"/>
                <w:numId w:val="6"/>
              </w:numPr>
              <w:bidi/>
              <w:spacing w:after="0" w:line="240" w:lineRule="auto"/>
              <w:contextualSpacing w:val="0"/>
              <w:jc w:val="center"/>
              <w:rPr>
                <w:rFonts w:ascii="Simplified Arabic" w:hAnsi="Simplified Arabic" w:cs="Simplified Arabic"/>
              </w:rPr>
            </w:pPr>
          </w:p>
        </w:tc>
        <w:tc>
          <w:tcPr>
            <w:tcW w:w="1875" w:type="dxa"/>
            <w:shd w:val="clear" w:color="auto" w:fill="auto"/>
            <w:vAlign w:val="center"/>
            <w:hideMark/>
          </w:tcPr>
          <w:p w14:paraId="0381E71C" w14:textId="77777777" w:rsidR="00265FC4" w:rsidRPr="00DE360C" w:rsidRDefault="00265FC4" w:rsidP="00265FC4">
            <w:pPr>
              <w:bidi/>
              <w:spacing w:after="0" w:line="240" w:lineRule="auto"/>
              <w:jc w:val="center"/>
              <w:rPr>
                <w:rFonts w:ascii="Simplified Arabic" w:hAnsi="Simplified Arabic" w:cs="Simplified Arabic"/>
                <w:color w:val="FF0000"/>
                <w:rtl/>
              </w:rPr>
            </w:pPr>
            <w:r w:rsidRPr="00DE360C">
              <w:rPr>
                <w:rFonts w:ascii="Simplified Arabic" w:hAnsi="Simplified Arabic" w:cs="Simplified Arabic"/>
                <w:color w:val="FF0000"/>
                <w:sz w:val="24"/>
                <w:szCs w:val="24"/>
                <w:rtl/>
              </w:rPr>
              <w:t>(</w:t>
            </w:r>
            <w:r w:rsidRPr="00DE360C">
              <w:rPr>
                <w:rFonts w:ascii="Simplified Arabic" w:hAnsi="Simplified Arabic" w:cs="Simplified Arabic"/>
                <w:color w:val="FF0000"/>
                <w:rtl/>
              </w:rPr>
              <w:t xml:space="preserve">أحمد، </w:t>
            </w:r>
            <w:r w:rsidRPr="00DE360C">
              <w:rPr>
                <w:rFonts w:ascii="Simplified Arabic" w:hAnsi="Simplified Arabic" w:cs="Simplified Arabic"/>
                <w:color w:val="FF0000"/>
              </w:rPr>
              <w:t>2020</w:t>
            </w:r>
            <w:r w:rsidRPr="00DE360C">
              <w:rPr>
                <w:rFonts w:ascii="Simplified Arabic" w:hAnsi="Simplified Arabic" w:cs="Simplified Arabic"/>
                <w:color w:val="FF0000"/>
                <w:sz w:val="24"/>
                <w:szCs w:val="24"/>
                <w:rtl/>
              </w:rPr>
              <w:t>)</w:t>
            </w:r>
          </w:p>
        </w:tc>
        <w:tc>
          <w:tcPr>
            <w:tcW w:w="1286" w:type="dxa"/>
            <w:shd w:val="clear" w:color="auto" w:fill="auto"/>
            <w:vAlign w:val="center"/>
            <w:hideMark/>
          </w:tcPr>
          <w:p w14:paraId="298BD811" w14:textId="77777777" w:rsidR="00265FC4" w:rsidRPr="00DE360C" w:rsidRDefault="00265FC4" w:rsidP="00265FC4">
            <w:pPr>
              <w:bidi/>
              <w:spacing w:after="0" w:line="240" w:lineRule="auto"/>
              <w:jc w:val="center"/>
              <w:rPr>
                <w:rFonts w:ascii="Simplified Arabic" w:hAnsi="Simplified Arabic" w:cs="Simplified Arabic"/>
                <w:color w:val="FF0000"/>
                <w:rtl/>
              </w:rPr>
            </w:pPr>
            <w:r w:rsidRPr="00DE360C">
              <w:rPr>
                <w:rFonts w:ascii="Simplified Arabic" w:hAnsi="Simplified Arabic" w:cs="Simplified Arabic"/>
                <w:color w:val="FF0000"/>
              </w:rPr>
              <w:t>58.14</w:t>
            </w:r>
            <w:r w:rsidRPr="00DE360C">
              <w:rPr>
                <w:rFonts w:ascii="Simplified Arabic" w:hAnsi="Simplified Arabic" w:cs="Simplified Arabic" w:hint="cs"/>
                <w:color w:val="FF0000"/>
                <w:rtl/>
              </w:rPr>
              <w:t>%</w:t>
            </w:r>
          </w:p>
        </w:tc>
        <w:tc>
          <w:tcPr>
            <w:tcW w:w="1221" w:type="dxa"/>
            <w:shd w:val="clear" w:color="auto" w:fill="auto"/>
            <w:vAlign w:val="center"/>
            <w:hideMark/>
          </w:tcPr>
          <w:p w14:paraId="74ECD52C" w14:textId="77777777" w:rsidR="00265FC4" w:rsidRPr="00DE360C" w:rsidRDefault="00265FC4" w:rsidP="00265FC4">
            <w:pPr>
              <w:bidi/>
              <w:spacing w:after="0" w:line="240" w:lineRule="auto"/>
              <w:jc w:val="center"/>
              <w:rPr>
                <w:rFonts w:ascii="Simplified Arabic" w:hAnsi="Simplified Arabic" w:cs="Simplified Arabic"/>
                <w:color w:val="FF0000"/>
              </w:rPr>
            </w:pPr>
            <w:r w:rsidRPr="00DE360C">
              <w:rPr>
                <w:rFonts w:ascii="Simplified Arabic" w:hAnsi="Simplified Arabic" w:cs="Simplified Arabic"/>
                <w:color w:val="FF0000"/>
              </w:rPr>
              <w:t>53.57</w:t>
            </w:r>
            <w:r w:rsidRPr="00DE360C">
              <w:rPr>
                <w:rFonts w:ascii="Simplified Arabic" w:hAnsi="Simplified Arabic" w:cs="Simplified Arabic" w:hint="cs"/>
                <w:color w:val="FF0000"/>
                <w:rtl/>
              </w:rPr>
              <w:t>%</w:t>
            </w:r>
          </w:p>
        </w:tc>
        <w:tc>
          <w:tcPr>
            <w:tcW w:w="1221" w:type="dxa"/>
            <w:shd w:val="clear" w:color="auto" w:fill="auto"/>
            <w:vAlign w:val="center"/>
            <w:hideMark/>
          </w:tcPr>
          <w:p w14:paraId="3CBAE063" w14:textId="77777777" w:rsidR="00265FC4" w:rsidRPr="00DE360C" w:rsidRDefault="00265FC4" w:rsidP="00265FC4">
            <w:pPr>
              <w:bidi/>
              <w:spacing w:after="0" w:line="240" w:lineRule="auto"/>
              <w:jc w:val="center"/>
              <w:rPr>
                <w:rFonts w:ascii="Simplified Arabic" w:hAnsi="Simplified Arabic" w:cs="Simplified Arabic"/>
                <w:color w:val="FF0000"/>
              </w:rPr>
            </w:pPr>
            <w:r w:rsidRPr="00DE360C">
              <w:rPr>
                <w:rFonts w:ascii="Simplified Arabic" w:hAnsi="Simplified Arabic" w:cs="Simplified Arabic"/>
                <w:color w:val="FF0000"/>
              </w:rPr>
              <w:t>51.63</w:t>
            </w:r>
            <w:r w:rsidRPr="00DE360C">
              <w:rPr>
                <w:rFonts w:ascii="Simplified Arabic" w:hAnsi="Simplified Arabic" w:cs="Simplified Arabic" w:hint="cs"/>
                <w:color w:val="FF0000"/>
                <w:rtl/>
              </w:rPr>
              <w:t>%</w:t>
            </w:r>
          </w:p>
        </w:tc>
        <w:tc>
          <w:tcPr>
            <w:tcW w:w="1234" w:type="dxa"/>
            <w:shd w:val="clear" w:color="auto" w:fill="auto"/>
            <w:vAlign w:val="center"/>
            <w:hideMark/>
          </w:tcPr>
          <w:p w14:paraId="683F02EA" w14:textId="77777777" w:rsidR="00265FC4" w:rsidRPr="00DE360C" w:rsidRDefault="00265FC4" w:rsidP="00265FC4">
            <w:pPr>
              <w:bidi/>
              <w:spacing w:after="0" w:line="240" w:lineRule="auto"/>
              <w:jc w:val="center"/>
              <w:rPr>
                <w:rFonts w:ascii="Simplified Arabic" w:hAnsi="Simplified Arabic" w:cs="Simplified Arabic"/>
                <w:color w:val="FF0000"/>
                <w:rtl/>
              </w:rPr>
            </w:pPr>
            <w:r w:rsidRPr="00DE360C">
              <w:rPr>
                <w:rFonts w:ascii="Simplified Arabic" w:hAnsi="Simplified Arabic" w:cs="Simplified Arabic"/>
                <w:color w:val="FF0000"/>
              </w:rPr>
              <w:t>55.18</w:t>
            </w:r>
            <w:r w:rsidRPr="00DE360C">
              <w:rPr>
                <w:rFonts w:ascii="Simplified Arabic" w:hAnsi="Simplified Arabic" w:cs="Simplified Arabic" w:hint="cs"/>
                <w:color w:val="FF0000"/>
                <w:rtl/>
              </w:rPr>
              <w:t>%</w:t>
            </w:r>
          </w:p>
        </w:tc>
        <w:tc>
          <w:tcPr>
            <w:tcW w:w="991" w:type="dxa"/>
            <w:shd w:val="clear" w:color="auto" w:fill="auto"/>
            <w:vAlign w:val="center"/>
            <w:hideMark/>
          </w:tcPr>
          <w:p w14:paraId="545FB9C0" w14:textId="77777777" w:rsidR="00265FC4" w:rsidRPr="00DE360C" w:rsidRDefault="00265FC4" w:rsidP="00265FC4">
            <w:pPr>
              <w:bidi/>
              <w:spacing w:after="0" w:line="240" w:lineRule="auto"/>
              <w:jc w:val="center"/>
              <w:rPr>
                <w:rFonts w:ascii="Simplified Arabic" w:hAnsi="Simplified Arabic" w:cs="Simplified Arabic"/>
                <w:color w:val="FF0000"/>
              </w:rPr>
            </w:pPr>
            <w:r w:rsidRPr="00DE360C">
              <w:rPr>
                <w:rFonts w:ascii="Simplified Arabic" w:hAnsi="Simplified Arabic" w:cs="Simplified Arabic"/>
                <w:color w:val="FF0000"/>
              </w:rPr>
              <w:t>54.81</w:t>
            </w:r>
            <w:r w:rsidRPr="00DE360C">
              <w:rPr>
                <w:rFonts w:ascii="Simplified Arabic" w:hAnsi="Simplified Arabic" w:cs="Simplified Arabic" w:hint="cs"/>
                <w:color w:val="FF0000"/>
                <w:rtl/>
              </w:rPr>
              <w:t>%</w:t>
            </w:r>
          </w:p>
        </w:tc>
      </w:tr>
      <w:tr w:rsidR="00265FC4" w14:paraId="48518346" w14:textId="77777777" w:rsidTr="00F73E98">
        <w:trPr>
          <w:trHeight w:val="70"/>
          <w:jc w:val="center"/>
        </w:trPr>
        <w:tc>
          <w:tcPr>
            <w:tcW w:w="448" w:type="dxa"/>
            <w:shd w:val="clear" w:color="auto" w:fill="auto"/>
            <w:vAlign w:val="center"/>
          </w:tcPr>
          <w:p w14:paraId="1B4597C0" w14:textId="77777777" w:rsidR="00265FC4" w:rsidRPr="00714E29" w:rsidRDefault="00265FC4" w:rsidP="00265FC4">
            <w:pPr>
              <w:pStyle w:val="a3"/>
              <w:numPr>
                <w:ilvl w:val="0"/>
                <w:numId w:val="6"/>
              </w:numPr>
              <w:bidi/>
              <w:spacing w:after="0" w:line="240" w:lineRule="auto"/>
              <w:contextualSpacing w:val="0"/>
              <w:jc w:val="center"/>
              <w:rPr>
                <w:rFonts w:ascii="Simplified Arabic" w:hAnsi="Simplified Arabic" w:cs="Simplified Arabic"/>
                <w:rtl/>
              </w:rPr>
            </w:pPr>
          </w:p>
        </w:tc>
        <w:tc>
          <w:tcPr>
            <w:tcW w:w="1875" w:type="dxa"/>
            <w:shd w:val="clear" w:color="auto" w:fill="auto"/>
            <w:vAlign w:val="center"/>
          </w:tcPr>
          <w:p w14:paraId="57DB6469" w14:textId="77777777" w:rsidR="00265FC4" w:rsidRPr="00DE360C" w:rsidRDefault="00265FC4" w:rsidP="00265FC4">
            <w:pPr>
              <w:bidi/>
              <w:spacing w:after="0" w:line="240" w:lineRule="auto"/>
              <w:jc w:val="center"/>
              <w:rPr>
                <w:rFonts w:ascii="Simplified Arabic" w:hAnsi="Simplified Arabic" w:cs="Simplified Arabic"/>
                <w:color w:val="FF0000"/>
                <w:sz w:val="24"/>
                <w:szCs w:val="24"/>
                <w:rtl/>
              </w:rPr>
            </w:pPr>
            <w:r w:rsidRPr="00DE360C">
              <w:rPr>
                <w:rFonts w:ascii="Simplified Arabic" w:hAnsi="Simplified Arabic" w:cs="Simplified Arabic"/>
                <w:color w:val="FF0000"/>
                <w:sz w:val="24"/>
                <w:szCs w:val="24"/>
                <w:rtl/>
              </w:rPr>
              <w:t xml:space="preserve">(طه، </w:t>
            </w:r>
            <w:r w:rsidRPr="00DE360C">
              <w:rPr>
                <w:rFonts w:ascii="Simplified Arabic" w:hAnsi="Simplified Arabic" w:cs="Simplified Arabic"/>
                <w:color w:val="FF0000"/>
                <w:sz w:val="24"/>
                <w:szCs w:val="24"/>
              </w:rPr>
              <w:t>2020</w:t>
            </w:r>
            <w:r w:rsidRPr="00DE360C">
              <w:rPr>
                <w:rFonts w:ascii="Simplified Arabic" w:hAnsi="Simplified Arabic" w:cs="Simplified Arabic"/>
                <w:color w:val="FF0000"/>
                <w:sz w:val="24"/>
                <w:szCs w:val="24"/>
                <w:rtl/>
              </w:rPr>
              <w:t>)</w:t>
            </w:r>
          </w:p>
        </w:tc>
        <w:tc>
          <w:tcPr>
            <w:tcW w:w="1286" w:type="dxa"/>
            <w:shd w:val="clear" w:color="auto" w:fill="auto"/>
            <w:vAlign w:val="center"/>
          </w:tcPr>
          <w:p w14:paraId="16A7EAD0" w14:textId="77777777" w:rsidR="00265FC4" w:rsidRPr="00DE360C" w:rsidRDefault="00265FC4" w:rsidP="00265FC4">
            <w:pPr>
              <w:bidi/>
              <w:spacing w:after="0" w:line="240" w:lineRule="auto"/>
              <w:jc w:val="center"/>
              <w:rPr>
                <w:rFonts w:ascii="Simplified Arabic" w:hAnsi="Simplified Arabic" w:cs="Simplified Arabic"/>
                <w:color w:val="FF0000"/>
              </w:rPr>
            </w:pPr>
            <w:r w:rsidRPr="00DE360C">
              <w:rPr>
                <w:rFonts w:ascii="Simplified Arabic" w:hAnsi="Simplified Arabic" w:cs="Simplified Arabic" w:hint="cs"/>
                <w:color w:val="FF0000"/>
                <w:rtl/>
              </w:rPr>
              <w:t>متوسط</w:t>
            </w:r>
          </w:p>
        </w:tc>
        <w:tc>
          <w:tcPr>
            <w:tcW w:w="1221" w:type="dxa"/>
            <w:shd w:val="clear" w:color="auto" w:fill="auto"/>
            <w:vAlign w:val="center"/>
          </w:tcPr>
          <w:p w14:paraId="42E7D8CC" w14:textId="77777777" w:rsidR="00265FC4" w:rsidRPr="00DE360C" w:rsidRDefault="00265FC4" w:rsidP="00265FC4">
            <w:pPr>
              <w:bidi/>
              <w:spacing w:after="0" w:line="240" w:lineRule="auto"/>
              <w:jc w:val="center"/>
              <w:rPr>
                <w:rFonts w:ascii="Simplified Arabic" w:hAnsi="Simplified Arabic" w:cs="Simplified Arabic"/>
                <w:color w:val="FF0000"/>
              </w:rPr>
            </w:pPr>
            <w:r w:rsidRPr="00DE360C">
              <w:rPr>
                <w:rFonts w:ascii="Simplified Arabic" w:hAnsi="Simplified Arabic" w:cs="Simplified Arabic" w:hint="cs"/>
                <w:color w:val="FF0000"/>
                <w:rtl/>
              </w:rPr>
              <w:t>متوسط</w:t>
            </w:r>
          </w:p>
        </w:tc>
        <w:tc>
          <w:tcPr>
            <w:tcW w:w="1221" w:type="dxa"/>
            <w:shd w:val="clear" w:color="auto" w:fill="auto"/>
            <w:vAlign w:val="center"/>
          </w:tcPr>
          <w:p w14:paraId="5374DC88" w14:textId="77777777" w:rsidR="00265FC4" w:rsidRPr="00DE360C" w:rsidRDefault="00265FC4" w:rsidP="00265FC4">
            <w:pPr>
              <w:bidi/>
              <w:spacing w:after="0" w:line="240" w:lineRule="auto"/>
              <w:jc w:val="center"/>
              <w:rPr>
                <w:rFonts w:ascii="Simplified Arabic" w:hAnsi="Simplified Arabic" w:cs="Simplified Arabic"/>
                <w:color w:val="FF0000"/>
              </w:rPr>
            </w:pPr>
            <w:r w:rsidRPr="00DE360C">
              <w:rPr>
                <w:rFonts w:ascii="Simplified Arabic" w:hAnsi="Simplified Arabic" w:cs="Simplified Arabic" w:hint="cs"/>
                <w:color w:val="FF0000"/>
                <w:rtl/>
              </w:rPr>
              <w:t>متوسط</w:t>
            </w:r>
          </w:p>
        </w:tc>
        <w:tc>
          <w:tcPr>
            <w:tcW w:w="1234" w:type="dxa"/>
            <w:shd w:val="clear" w:color="auto" w:fill="auto"/>
            <w:vAlign w:val="center"/>
          </w:tcPr>
          <w:p w14:paraId="453D1FC1" w14:textId="77777777" w:rsidR="00265FC4" w:rsidRPr="00DE360C" w:rsidRDefault="00265FC4" w:rsidP="00265FC4">
            <w:pPr>
              <w:bidi/>
              <w:spacing w:after="0" w:line="240" w:lineRule="auto"/>
              <w:jc w:val="center"/>
              <w:rPr>
                <w:rFonts w:ascii="Simplified Arabic" w:hAnsi="Simplified Arabic" w:cs="Simplified Arabic"/>
                <w:color w:val="FF0000"/>
              </w:rPr>
            </w:pPr>
            <w:r w:rsidRPr="00DE360C">
              <w:rPr>
                <w:rFonts w:ascii="Simplified Arabic" w:hAnsi="Simplified Arabic" w:cs="Simplified Arabic" w:hint="cs"/>
                <w:color w:val="FF0000"/>
                <w:rtl/>
              </w:rPr>
              <w:t>متوسط</w:t>
            </w:r>
          </w:p>
        </w:tc>
        <w:tc>
          <w:tcPr>
            <w:tcW w:w="991" w:type="dxa"/>
            <w:shd w:val="clear" w:color="auto" w:fill="auto"/>
            <w:vAlign w:val="center"/>
          </w:tcPr>
          <w:p w14:paraId="54F7FA7D" w14:textId="77777777" w:rsidR="00265FC4" w:rsidRPr="00DE360C" w:rsidRDefault="00265FC4" w:rsidP="00265FC4">
            <w:pPr>
              <w:bidi/>
              <w:spacing w:after="0" w:line="240" w:lineRule="auto"/>
              <w:jc w:val="center"/>
              <w:rPr>
                <w:rFonts w:ascii="Simplified Arabic" w:hAnsi="Simplified Arabic" w:cs="Simplified Arabic"/>
                <w:color w:val="FF0000"/>
              </w:rPr>
            </w:pPr>
            <w:r w:rsidRPr="00DE360C">
              <w:rPr>
                <w:rFonts w:ascii="Simplified Arabic" w:hAnsi="Simplified Arabic" w:cs="Simplified Arabic" w:hint="cs"/>
                <w:color w:val="FF0000"/>
                <w:rtl/>
              </w:rPr>
              <w:t>متوسط</w:t>
            </w:r>
          </w:p>
        </w:tc>
      </w:tr>
      <w:tr w:rsidR="00265FC4" w14:paraId="1DB8AEF9" w14:textId="77777777" w:rsidTr="00F73E98">
        <w:trPr>
          <w:trHeight w:val="420"/>
          <w:jc w:val="center"/>
        </w:trPr>
        <w:tc>
          <w:tcPr>
            <w:tcW w:w="448" w:type="dxa"/>
            <w:shd w:val="clear" w:color="auto" w:fill="auto"/>
            <w:vAlign w:val="center"/>
          </w:tcPr>
          <w:p w14:paraId="7A25E38D" w14:textId="77777777" w:rsidR="00265FC4" w:rsidRPr="00714E29" w:rsidRDefault="00265FC4" w:rsidP="00265FC4">
            <w:pPr>
              <w:pStyle w:val="a3"/>
              <w:numPr>
                <w:ilvl w:val="0"/>
                <w:numId w:val="6"/>
              </w:numPr>
              <w:bidi/>
              <w:spacing w:after="0" w:line="240" w:lineRule="auto"/>
              <w:contextualSpacing w:val="0"/>
              <w:jc w:val="center"/>
              <w:rPr>
                <w:rFonts w:ascii="Simplified Arabic" w:hAnsi="Simplified Arabic" w:cs="Simplified Arabic"/>
                <w:rtl/>
              </w:rPr>
            </w:pPr>
          </w:p>
        </w:tc>
        <w:tc>
          <w:tcPr>
            <w:tcW w:w="1875" w:type="dxa"/>
            <w:shd w:val="clear" w:color="auto" w:fill="auto"/>
            <w:vAlign w:val="center"/>
          </w:tcPr>
          <w:p w14:paraId="1A97913C" w14:textId="77777777" w:rsidR="00265FC4" w:rsidRPr="00DE360C" w:rsidRDefault="00265FC4" w:rsidP="00265FC4">
            <w:pPr>
              <w:bidi/>
              <w:spacing w:after="0" w:line="240" w:lineRule="auto"/>
              <w:jc w:val="center"/>
              <w:rPr>
                <w:rFonts w:ascii="Simplified Arabic" w:hAnsi="Simplified Arabic" w:cs="Simplified Arabic"/>
                <w:color w:val="FF0000"/>
                <w:sz w:val="24"/>
                <w:szCs w:val="24"/>
                <w:rtl/>
              </w:rPr>
            </w:pPr>
            <w:r w:rsidRPr="00DE360C">
              <w:rPr>
                <w:rFonts w:ascii="Simplified Arabic" w:hAnsi="Simplified Arabic" w:cs="Simplified Arabic"/>
                <w:color w:val="FF0000"/>
                <w:sz w:val="24"/>
                <w:szCs w:val="24"/>
                <w:rtl/>
              </w:rPr>
              <w:t xml:space="preserve">(مزعل , </w:t>
            </w:r>
            <w:r w:rsidRPr="00DE360C">
              <w:rPr>
                <w:rFonts w:ascii="Simplified Arabic" w:hAnsi="Simplified Arabic" w:cs="Simplified Arabic"/>
                <w:color w:val="FF0000"/>
                <w:sz w:val="24"/>
                <w:szCs w:val="24"/>
              </w:rPr>
              <w:t>2020</w:t>
            </w:r>
            <w:r w:rsidRPr="00DE360C">
              <w:rPr>
                <w:rFonts w:ascii="Simplified Arabic" w:hAnsi="Simplified Arabic" w:cs="Simplified Arabic"/>
                <w:color w:val="FF0000"/>
                <w:sz w:val="24"/>
                <w:szCs w:val="24"/>
                <w:rtl/>
              </w:rPr>
              <w:t>)</w:t>
            </w:r>
          </w:p>
        </w:tc>
        <w:tc>
          <w:tcPr>
            <w:tcW w:w="1286" w:type="dxa"/>
            <w:shd w:val="clear" w:color="auto" w:fill="auto"/>
            <w:vAlign w:val="center"/>
          </w:tcPr>
          <w:p w14:paraId="43AB6BC3" w14:textId="77777777" w:rsidR="00265FC4" w:rsidRPr="00DE360C" w:rsidRDefault="00265FC4" w:rsidP="00265FC4">
            <w:pPr>
              <w:bidi/>
              <w:spacing w:after="0" w:line="240" w:lineRule="auto"/>
              <w:jc w:val="center"/>
              <w:rPr>
                <w:rFonts w:ascii="Simplified Arabic" w:hAnsi="Simplified Arabic" w:cs="Simplified Arabic"/>
                <w:color w:val="FF0000"/>
              </w:rPr>
            </w:pPr>
            <w:r w:rsidRPr="00DE360C">
              <w:rPr>
                <w:rFonts w:ascii="Simplified Arabic" w:hAnsi="Simplified Arabic" w:cs="Simplified Arabic"/>
                <w:color w:val="FF0000"/>
                <w:rtl/>
              </w:rPr>
              <w:t>_</w:t>
            </w:r>
          </w:p>
        </w:tc>
        <w:tc>
          <w:tcPr>
            <w:tcW w:w="1221" w:type="dxa"/>
            <w:shd w:val="clear" w:color="auto" w:fill="auto"/>
            <w:vAlign w:val="center"/>
          </w:tcPr>
          <w:p w14:paraId="2251DDD3" w14:textId="77777777" w:rsidR="00265FC4" w:rsidRPr="00DE360C" w:rsidRDefault="00265FC4" w:rsidP="00265FC4">
            <w:pPr>
              <w:bidi/>
              <w:spacing w:after="0" w:line="240" w:lineRule="auto"/>
              <w:jc w:val="center"/>
              <w:rPr>
                <w:rFonts w:ascii="Simplified Arabic" w:hAnsi="Simplified Arabic" w:cs="Simplified Arabic"/>
                <w:color w:val="FF0000"/>
              </w:rPr>
            </w:pPr>
            <w:r w:rsidRPr="00DE360C">
              <w:rPr>
                <w:rFonts w:ascii="Simplified Arabic" w:hAnsi="Simplified Arabic" w:cs="Simplified Arabic"/>
                <w:color w:val="FF0000"/>
                <w:rtl/>
              </w:rPr>
              <w:t>_</w:t>
            </w:r>
          </w:p>
        </w:tc>
        <w:tc>
          <w:tcPr>
            <w:tcW w:w="1221" w:type="dxa"/>
            <w:shd w:val="clear" w:color="auto" w:fill="auto"/>
            <w:vAlign w:val="center"/>
          </w:tcPr>
          <w:p w14:paraId="39B7B428" w14:textId="77777777" w:rsidR="00265FC4" w:rsidRPr="00DE360C" w:rsidRDefault="00265FC4" w:rsidP="00265FC4">
            <w:pPr>
              <w:bidi/>
              <w:spacing w:after="0" w:line="240" w:lineRule="auto"/>
              <w:jc w:val="center"/>
              <w:rPr>
                <w:rFonts w:ascii="Simplified Arabic" w:hAnsi="Simplified Arabic" w:cs="Simplified Arabic"/>
                <w:color w:val="FF0000"/>
              </w:rPr>
            </w:pPr>
            <w:r w:rsidRPr="00DE360C">
              <w:rPr>
                <w:rFonts w:ascii="Simplified Arabic" w:hAnsi="Simplified Arabic" w:cs="Simplified Arabic"/>
                <w:color w:val="FF0000"/>
                <w:rtl/>
              </w:rPr>
              <w:t>_</w:t>
            </w:r>
          </w:p>
        </w:tc>
        <w:tc>
          <w:tcPr>
            <w:tcW w:w="1234" w:type="dxa"/>
            <w:shd w:val="clear" w:color="auto" w:fill="auto"/>
            <w:vAlign w:val="center"/>
          </w:tcPr>
          <w:p w14:paraId="57872777" w14:textId="77777777" w:rsidR="00265FC4" w:rsidRPr="00DE360C" w:rsidRDefault="00265FC4" w:rsidP="00265FC4">
            <w:pPr>
              <w:bidi/>
              <w:spacing w:after="0" w:line="240" w:lineRule="auto"/>
              <w:jc w:val="center"/>
              <w:rPr>
                <w:rFonts w:ascii="Simplified Arabic" w:hAnsi="Simplified Arabic" w:cs="Simplified Arabic"/>
                <w:color w:val="FF0000"/>
              </w:rPr>
            </w:pPr>
            <w:r w:rsidRPr="00DE360C">
              <w:rPr>
                <w:rFonts w:ascii="Simplified Arabic" w:hAnsi="Simplified Arabic" w:cs="Simplified Arabic"/>
                <w:color w:val="FF0000"/>
                <w:rtl/>
              </w:rPr>
              <w:t>_</w:t>
            </w:r>
          </w:p>
        </w:tc>
        <w:tc>
          <w:tcPr>
            <w:tcW w:w="991" w:type="dxa"/>
            <w:shd w:val="clear" w:color="auto" w:fill="auto"/>
            <w:vAlign w:val="center"/>
          </w:tcPr>
          <w:p w14:paraId="7701DE43" w14:textId="77777777" w:rsidR="00265FC4" w:rsidRPr="00DE360C" w:rsidRDefault="00265FC4" w:rsidP="00265FC4">
            <w:pPr>
              <w:bidi/>
              <w:spacing w:after="0" w:line="240" w:lineRule="auto"/>
              <w:jc w:val="center"/>
              <w:rPr>
                <w:rFonts w:ascii="Simplified Arabic" w:hAnsi="Simplified Arabic" w:cs="Simplified Arabic"/>
                <w:color w:val="FF0000"/>
              </w:rPr>
            </w:pPr>
            <w:r w:rsidRPr="00DE360C">
              <w:rPr>
                <w:rFonts w:ascii="Simplified Arabic" w:hAnsi="Simplified Arabic" w:cs="Simplified Arabic" w:hint="cs"/>
                <w:color w:val="FF0000"/>
                <w:rtl/>
              </w:rPr>
              <w:t>مرتفع</w:t>
            </w:r>
          </w:p>
        </w:tc>
      </w:tr>
    </w:tbl>
    <w:p w14:paraId="511D3908" w14:textId="77777777" w:rsidR="00265FC4" w:rsidRDefault="00265FC4" w:rsidP="00265FC4">
      <w:pPr>
        <w:pStyle w:val="a6"/>
        <w:rPr>
          <w:rtl/>
        </w:rPr>
      </w:pPr>
    </w:p>
    <w:p w14:paraId="6921D90C" w14:textId="7AFE3690" w:rsidR="00265FC4" w:rsidRDefault="00265FC4" w:rsidP="00265FC4">
      <w:pPr>
        <w:pStyle w:val="a6"/>
        <w:rPr>
          <w:rtl/>
        </w:rPr>
      </w:pPr>
      <w:bookmarkStart w:id="6" w:name="_Toc116820642"/>
      <w:r>
        <w:rPr>
          <w:rtl/>
        </w:rPr>
        <w:t>جدول (</w:t>
      </w:r>
      <w:r>
        <w:rPr>
          <w:rFonts w:hint="cs"/>
          <w:rtl/>
        </w:rPr>
        <w:t>3.3</w:t>
      </w:r>
      <w:r>
        <w:rPr>
          <w:rtl/>
        </w:rPr>
        <w:t xml:space="preserve">): الفروق الخاصة </w:t>
      </w:r>
      <w:r>
        <w:rPr>
          <w:rFonts w:hint="cs"/>
          <w:rtl/>
        </w:rPr>
        <w:t>بـ ...............</w:t>
      </w:r>
      <w:r>
        <w:rPr>
          <w:rtl/>
        </w:rPr>
        <w:t xml:space="preserve"> في الدراسات السابقة</w:t>
      </w:r>
      <w:bookmarkEnd w:id="6"/>
    </w:p>
    <w:tbl>
      <w:tblPr>
        <w:bidiVisual/>
        <w:tblW w:w="8328" w:type="dxa"/>
        <w:jc w:val="center"/>
        <w:tblBorders>
          <w:top w:val="thinThickSmallGap" w:sz="18" w:space="0" w:color="auto"/>
          <w:left w:val="thinThickSmallGap" w:sz="18" w:space="0" w:color="auto"/>
          <w:bottom w:val="thinThickSmallGap" w:sz="18" w:space="0" w:color="auto"/>
          <w:right w:val="thinThickSmallGap" w:sz="18" w:space="0" w:color="auto"/>
          <w:insideH w:val="single" w:sz="4" w:space="0" w:color="auto"/>
          <w:insideV w:val="single" w:sz="4" w:space="0" w:color="auto"/>
        </w:tblBorders>
        <w:tblLook w:val="04A0" w:firstRow="1" w:lastRow="0" w:firstColumn="1" w:lastColumn="0" w:noHBand="0" w:noVBand="1"/>
      </w:tblPr>
      <w:tblGrid>
        <w:gridCol w:w="521"/>
        <w:gridCol w:w="2323"/>
        <w:gridCol w:w="1039"/>
        <w:gridCol w:w="1121"/>
        <w:gridCol w:w="1170"/>
        <w:gridCol w:w="1170"/>
        <w:gridCol w:w="984"/>
      </w:tblGrid>
      <w:tr w:rsidR="00265FC4" w14:paraId="1D00F0AC" w14:textId="77777777" w:rsidTr="00265FC4">
        <w:trPr>
          <w:trHeight w:val="1059"/>
          <w:jc w:val="center"/>
        </w:trPr>
        <w:tc>
          <w:tcPr>
            <w:tcW w:w="521" w:type="dxa"/>
            <w:tcBorders>
              <w:top w:val="thinThickSmallGap" w:sz="18" w:space="0" w:color="auto"/>
              <w:bottom w:val="thinThickSmallGap" w:sz="18" w:space="0" w:color="auto"/>
            </w:tcBorders>
            <w:shd w:val="clear" w:color="auto" w:fill="E7E6E6" w:themeFill="background2"/>
            <w:vAlign w:val="center"/>
            <w:hideMark/>
          </w:tcPr>
          <w:p w14:paraId="529085D6" w14:textId="77777777" w:rsidR="00265FC4" w:rsidRDefault="00265FC4" w:rsidP="00265FC4">
            <w:pPr>
              <w:bidi/>
              <w:spacing w:before="120" w:after="120"/>
              <w:contextualSpacing/>
              <w:jc w:val="center"/>
              <w:rPr>
                <w:rFonts w:ascii="Simplified Arabic" w:hAnsi="Simplified Arabic" w:cs="Simplified Arabic"/>
                <w:b/>
                <w:bCs/>
                <w:sz w:val="24"/>
                <w:szCs w:val="24"/>
                <w:rtl/>
              </w:rPr>
            </w:pPr>
            <w:r>
              <w:rPr>
                <w:rFonts w:ascii="Simplified Arabic" w:hAnsi="Simplified Arabic" w:cs="Simplified Arabic"/>
                <w:b/>
                <w:bCs/>
                <w:sz w:val="24"/>
                <w:szCs w:val="24"/>
                <w:rtl/>
              </w:rPr>
              <w:t>م</w:t>
            </w:r>
          </w:p>
        </w:tc>
        <w:tc>
          <w:tcPr>
            <w:tcW w:w="2323" w:type="dxa"/>
            <w:tcBorders>
              <w:top w:val="thinThickSmallGap" w:sz="18" w:space="0" w:color="auto"/>
              <w:bottom w:val="thinThickSmallGap" w:sz="18" w:space="0" w:color="auto"/>
            </w:tcBorders>
            <w:shd w:val="clear" w:color="auto" w:fill="E7E6E6" w:themeFill="background2"/>
            <w:vAlign w:val="center"/>
            <w:hideMark/>
          </w:tcPr>
          <w:p w14:paraId="0D6B52D7" w14:textId="77777777" w:rsidR="00265FC4" w:rsidRDefault="00265FC4" w:rsidP="00265FC4">
            <w:pPr>
              <w:bidi/>
              <w:spacing w:before="120" w:after="120"/>
              <w:contextualSpacing/>
              <w:jc w:val="center"/>
              <w:rPr>
                <w:rFonts w:ascii="Simplified Arabic" w:hAnsi="Simplified Arabic" w:cs="Simplified Arabic"/>
                <w:b/>
                <w:bCs/>
                <w:sz w:val="24"/>
                <w:szCs w:val="24"/>
                <w:rtl/>
              </w:rPr>
            </w:pPr>
            <w:r>
              <w:rPr>
                <w:rFonts w:ascii="Simplified Arabic" w:hAnsi="Simplified Arabic" w:cs="Simplified Arabic"/>
                <w:b/>
                <w:bCs/>
                <w:sz w:val="24"/>
                <w:szCs w:val="24"/>
                <w:rtl/>
              </w:rPr>
              <w:t>الدراسة</w:t>
            </w:r>
          </w:p>
        </w:tc>
        <w:tc>
          <w:tcPr>
            <w:tcW w:w="1039" w:type="dxa"/>
            <w:tcBorders>
              <w:top w:val="thinThickSmallGap" w:sz="18" w:space="0" w:color="auto"/>
              <w:bottom w:val="thinThickSmallGap" w:sz="18" w:space="0" w:color="auto"/>
            </w:tcBorders>
            <w:shd w:val="clear" w:color="auto" w:fill="E7E6E6" w:themeFill="background2"/>
            <w:vAlign w:val="center"/>
            <w:hideMark/>
          </w:tcPr>
          <w:p w14:paraId="6955AB64" w14:textId="77777777" w:rsidR="00265FC4" w:rsidRDefault="00265FC4" w:rsidP="00265FC4">
            <w:pPr>
              <w:bidi/>
              <w:spacing w:before="120" w:after="120"/>
              <w:contextualSpacing/>
              <w:jc w:val="center"/>
              <w:rPr>
                <w:rFonts w:ascii="Simplified Arabic" w:hAnsi="Simplified Arabic" w:cs="Simplified Arabic"/>
                <w:b/>
                <w:bCs/>
                <w:sz w:val="24"/>
                <w:szCs w:val="24"/>
                <w:rtl/>
              </w:rPr>
            </w:pPr>
            <w:r>
              <w:rPr>
                <w:rFonts w:ascii="Simplified Arabic" w:hAnsi="Simplified Arabic" w:cs="Simplified Arabic"/>
                <w:b/>
                <w:bCs/>
                <w:sz w:val="24"/>
                <w:szCs w:val="24"/>
                <w:rtl/>
              </w:rPr>
              <w:t>النوع الاجتماعي</w:t>
            </w:r>
          </w:p>
        </w:tc>
        <w:tc>
          <w:tcPr>
            <w:tcW w:w="1121" w:type="dxa"/>
            <w:tcBorders>
              <w:top w:val="thinThickSmallGap" w:sz="18" w:space="0" w:color="auto"/>
              <w:bottom w:val="thinThickSmallGap" w:sz="18" w:space="0" w:color="auto"/>
            </w:tcBorders>
            <w:shd w:val="clear" w:color="auto" w:fill="E7E6E6" w:themeFill="background2"/>
            <w:vAlign w:val="center"/>
            <w:hideMark/>
          </w:tcPr>
          <w:p w14:paraId="169CF864" w14:textId="77777777" w:rsidR="00265FC4" w:rsidRDefault="00265FC4" w:rsidP="00265FC4">
            <w:pPr>
              <w:bidi/>
              <w:spacing w:before="120" w:after="120"/>
              <w:contextualSpacing/>
              <w:jc w:val="center"/>
              <w:rPr>
                <w:rFonts w:ascii="Simplified Arabic" w:hAnsi="Simplified Arabic" w:cs="Simplified Arabic"/>
                <w:b/>
                <w:bCs/>
                <w:sz w:val="24"/>
                <w:szCs w:val="24"/>
                <w:rtl/>
              </w:rPr>
            </w:pPr>
            <w:r>
              <w:rPr>
                <w:rFonts w:ascii="Simplified Arabic" w:hAnsi="Simplified Arabic" w:cs="Simplified Arabic"/>
                <w:b/>
                <w:bCs/>
                <w:sz w:val="24"/>
                <w:szCs w:val="24"/>
                <w:rtl/>
              </w:rPr>
              <w:t>سنوات الخدمة</w:t>
            </w:r>
          </w:p>
        </w:tc>
        <w:tc>
          <w:tcPr>
            <w:tcW w:w="1170" w:type="dxa"/>
            <w:tcBorders>
              <w:top w:val="thinThickSmallGap" w:sz="18" w:space="0" w:color="auto"/>
              <w:bottom w:val="thinThickSmallGap" w:sz="18" w:space="0" w:color="auto"/>
            </w:tcBorders>
            <w:shd w:val="clear" w:color="auto" w:fill="E7E6E6" w:themeFill="background2"/>
            <w:vAlign w:val="center"/>
            <w:hideMark/>
          </w:tcPr>
          <w:p w14:paraId="1EF1DEBC" w14:textId="77777777" w:rsidR="00265FC4" w:rsidRDefault="00265FC4" w:rsidP="00265FC4">
            <w:pPr>
              <w:bidi/>
              <w:spacing w:before="120" w:after="120"/>
              <w:contextualSpacing/>
              <w:jc w:val="center"/>
              <w:rPr>
                <w:rFonts w:ascii="Simplified Arabic" w:hAnsi="Simplified Arabic" w:cs="Simplified Arabic"/>
                <w:b/>
                <w:bCs/>
                <w:sz w:val="24"/>
                <w:szCs w:val="24"/>
                <w:rtl/>
              </w:rPr>
            </w:pPr>
            <w:r>
              <w:rPr>
                <w:rFonts w:ascii="Simplified Arabic" w:hAnsi="Simplified Arabic" w:cs="Simplified Arabic"/>
                <w:b/>
                <w:bCs/>
                <w:sz w:val="24"/>
                <w:szCs w:val="24"/>
                <w:rtl/>
              </w:rPr>
              <w:t>المؤهل العلمي</w:t>
            </w:r>
          </w:p>
        </w:tc>
        <w:tc>
          <w:tcPr>
            <w:tcW w:w="1170" w:type="dxa"/>
            <w:tcBorders>
              <w:top w:val="thinThickSmallGap" w:sz="18" w:space="0" w:color="auto"/>
              <w:bottom w:val="thinThickSmallGap" w:sz="18" w:space="0" w:color="auto"/>
            </w:tcBorders>
            <w:shd w:val="clear" w:color="auto" w:fill="E7E6E6" w:themeFill="background2"/>
            <w:vAlign w:val="center"/>
            <w:hideMark/>
          </w:tcPr>
          <w:p w14:paraId="3FFA93EF" w14:textId="77777777" w:rsidR="00265FC4" w:rsidRDefault="00265FC4" w:rsidP="00265FC4">
            <w:pPr>
              <w:bidi/>
              <w:spacing w:before="120" w:after="120"/>
              <w:contextualSpacing/>
              <w:jc w:val="center"/>
              <w:rPr>
                <w:rFonts w:ascii="Simplified Arabic" w:hAnsi="Simplified Arabic" w:cs="Simplified Arabic"/>
                <w:b/>
                <w:bCs/>
                <w:sz w:val="24"/>
                <w:szCs w:val="24"/>
                <w:rtl/>
              </w:rPr>
            </w:pPr>
            <w:r>
              <w:rPr>
                <w:rFonts w:ascii="Simplified Arabic" w:hAnsi="Simplified Arabic" w:cs="Simplified Arabic"/>
                <w:b/>
                <w:bCs/>
                <w:sz w:val="24"/>
                <w:szCs w:val="24"/>
                <w:rtl/>
              </w:rPr>
              <w:t>المسمى الوظيفي</w:t>
            </w:r>
          </w:p>
        </w:tc>
        <w:tc>
          <w:tcPr>
            <w:tcW w:w="984" w:type="dxa"/>
            <w:tcBorders>
              <w:top w:val="thinThickSmallGap" w:sz="18" w:space="0" w:color="auto"/>
              <w:bottom w:val="thinThickSmallGap" w:sz="18" w:space="0" w:color="auto"/>
            </w:tcBorders>
            <w:shd w:val="clear" w:color="auto" w:fill="E7E6E6" w:themeFill="background2"/>
            <w:vAlign w:val="center"/>
          </w:tcPr>
          <w:p w14:paraId="0B0A162A" w14:textId="77777777" w:rsidR="00265FC4" w:rsidRDefault="00265FC4" w:rsidP="00265FC4">
            <w:pPr>
              <w:bidi/>
              <w:spacing w:before="120" w:after="120"/>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مكان العمل</w:t>
            </w:r>
          </w:p>
        </w:tc>
      </w:tr>
      <w:tr w:rsidR="00265FC4" w14:paraId="382D3016" w14:textId="77777777" w:rsidTr="00265FC4">
        <w:trPr>
          <w:trHeight w:val="778"/>
          <w:jc w:val="center"/>
        </w:trPr>
        <w:tc>
          <w:tcPr>
            <w:tcW w:w="8328" w:type="dxa"/>
            <w:gridSpan w:val="7"/>
            <w:tcBorders>
              <w:top w:val="thinThickSmallGap" w:sz="18" w:space="0" w:color="auto"/>
            </w:tcBorders>
            <w:shd w:val="clear" w:color="auto" w:fill="E7E6E6" w:themeFill="background2"/>
            <w:vAlign w:val="center"/>
            <w:hideMark/>
          </w:tcPr>
          <w:p w14:paraId="481DBECA" w14:textId="77777777" w:rsidR="00265FC4" w:rsidRDefault="00265FC4" w:rsidP="00265FC4">
            <w:pPr>
              <w:bidi/>
              <w:spacing w:before="120" w:after="120"/>
              <w:contextualSpacing/>
              <w:jc w:val="center"/>
              <w:rPr>
                <w:rFonts w:ascii="Simplified Arabic" w:hAnsi="Simplified Arabic" w:cs="Simplified Arabic"/>
                <w:b/>
                <w:bCs/>
                <w:sz w:val="24"/>
                <w:szCs w:val="24"/>
                <w:rtl/>
              </w:rPr>
            </w:pPr>
            <w:r>
              <w:rPr>
                <w:rFonts w:ascii="Simplified Arabic" w:hAnsi="Simplified Arabic" w:cs="Simplified Arabic"/>
                <w:b/>
                <w:bCs/>
                <w:sz w:val="24"/>
                <w:szCs w:val="24"/>
                <w:rtl/>
              </w:rPr>
              <w:t>الدراسات المحلية</w:t>
            </w:r>
          </w:p>
        </w:tc>
      </w:tr>
      <w:tr w:rsidR="00265FC4" w14:paraId="7E466DF4" w14:textId="77777777" w:rsidTr="00265FC4">
        <w:trPr>
          <w:trHeight w:val="521"/>
          <w:jc w:val="center"/>
        </w:trPr>
        <w:tc>
          <w:tcPr>
            <w:tcW w:w="521" w:type="dxa"/>
            <w:shd w:val="clear" w:color="auto" w:fill="auto"/>
            <w:vAlign w:val="center"/>
          </w:tcPr>
          <w:p w14:paraId="389A9AA1" w14:textId="77777777" w:rsidR="00265FC4" w:rsidRDefault="00265FC4" w:rsidP="00265FC4">
            <w:pPr>
              <w:bidi/>
              <w:spacing w:before="120" w:after="120"/>
              <w:contextualSpacing/>
              <w:jc w:val="center"/>
              <w:rPr>
                <w:rFonts w:ascii="Simplified Arabic" w:hAnsi="Simplified Arabic" w:cs="Simplified Arabic"/>
                <w:rtl/>
              </w:rPr>
            </w:pPr>
            <w:r>
              <w:rPr>
                <w:rFonts w:ascii="Simplified Arabic" w:hAnsi="Simplified Arabic" w:cs="Simplified Arabic" w:hint="cs"/>
                <w:rtl/>
              </w:rPr>
              <w:t>1.</w:t>
            </w:r>
          </w:p>
        </w:tc>
        <w:tc>
          <w:tcPr>
            <w:tcW w:w="2323" w:type="dxa"/>
            <w:shd w:val="clear" w:color="auto" w:fill="auto"/>
            <w:vAlign w:val="center"/>
          </w:tcPr>
          <w:p w14:paraId="1E2AD5C7" w14:textId="77777777" w:rsidR="00265FC4" w:rsidRPr="00EA5337" w:rsidRDefault="00265FC4" w:rsidP="00265FC4">
            <w:pPr>
              <w:bidi/>
              <w:spacing w:before="120" w:after="120"/>
              <w:contextualSpacing/>
              <w:jc w:val="center"/>
              <w:rPr>
                <w:rFonts w:ascii="Simplified Arabic" w:hAnsi="Simplified Arabic" w:cs="Simplified Arabic"/>
                <w:rtl/>
              </w:rPr>
            </w:pPr>
            <w:r>
              <w:rPr>
                <w:rFonts w:ascii="Simplified Arabic" w:hAnsi="Simplified Arabic" w:cs="Simplified Arabic" w:hint="cs"/>
                <w:rtl/>
              </w:rPr>
              <w:t xml:space="preserve">(أبودان، </w:t>
            </w:r>
            <w:r>
              <w:rPr>
                <w:rFonts w:ascii="Simplified Arabic" w:hAnsi="Simplified Arabic" w:cs="Simplified Arabic"/>
              </w:rPr>
              <w:t>2022</w:t>
            </w:r>
            <w:r>
              <w:rPr>
                <w:rFonts w:ascii="Simplified Arabic" w:hAnsi="Simplified Arabic" w:cs="Simplified Arabic" w:hint="cs"/>
                <w:rtl/>
              </w:rPr>
              <w:t>)</w:t>
            </w:r>
          </w:p>
        </w:tc>
        <w:tc>
          <w:tcPr>
            <w:tcW w:w="1039" w:type="dxa"/>
            <w:shd w:val="clear" w:color="auto" w:fill="auto"/>
            <w:vAlign w:val="center"/>
          </w:tcPr>
          <w:p w14:paraId="6C57EB1D" w14:textId="77777777" w:rsidR="00265FC4" w:rsidRDefault="00265FC4" w:rsidP="00265FC4">
            <w:pPr>
              <w:bidi/>
              <w:spacing w:before="120" w:after="120"/>
              <w:contextualSpacing/>
              <w:jc w:val="center"/>
              <w:rPr>
                <w:rFonts w:ascii="Simplified Arabic" w:hAnsi="Simplified Arabic" w:cs="Simplified Arabic"/>
              </w:rPr>
            </w:pPr>
            <w:r>
              <w:rPr>
                <w:rFonts w:ascii="Simplified Arabic" w:hAnsi="Simplified Arabic" w:cs="Simplified Arabic"/>
              </w:rPr>
              <w:sym w:font="Webdings" w:char="F072"/>
            </w:r>
          </w:p>
        </w:tc>
        <w:tc>
          <w:tcPr>
            <w:tcW w:w="1121" w:type="dxa"/>
            <w:shd w:val="clear" w:color="auto" w:fill="auto"/>
            <w:vAlign w:val="center"/>
          </w:tcPr>
          <w:p w14:paraId="03E39DBE" w14:textId="77777777" w:rsidR="00265FC4" w:rsidRDefault="00265FC4" w:rsidP="00265FC4">
            <w:pPr>
              <w:bidi/>
              <w:spacing w:before="120" w:after="120"/>
              <w:contextualSpacing/>
              <w:jc w:val="center"/>
              <w:rPr>
                <w:rFonts w:ascii="Simplified Arabic" w:hAnsi="Simplified Arabic" w:cs="Simplified Arabic"/>
              </w:rPr>
            </w:pPr>
            <w:r>
              <w:rPr>
                <w:rFonts w:ascii="Simplified Arabic" w:hAnsi="Simplified Arabic" w:cs="Simplified Arabic"/>
              </w:rPr>
              <w:sym w:font="Webdings" w:char="F072"/>
            </w:r>
          </w:p>
        </w:tc>
        <w:tc>
          <w:tcPr>
            <w:tcW w:w="1170" w:type="dxa"/>
            <w:shd w:val="clear" w:color="auto" w:fill="auto"/>
            <w:vAlign w:val="center"/>
          </w:tcPr>
          <w:p w14:paraId="4E272C35" w14:textId="77777777" w:rsidR="00265FC4" w:rsidRDefault="00265FC4" w:rsidP="00265FC4">
            <w:pPr>
              <w:bidi/>
              <w:spacing w:before="120" w:after="120"/>
              <w:contextualSpacing/>
              <w:jc w:val="center"/>
              <w:rPr>
                <w:rFonts w:ascii="Simplified Arabic" w:hAnsi="Simplified Arabic" w:cs="Simplified Arabic"/>
              </w:rPr>
            </w:pPr>
            <w:r>
              <w:rPr>
                <w:rFonts w:ascii="Simplified Arabic" w:hAnsi="Simplified Arabic" w:cs="Simplified Arabic"/>
              </w:rPr>
              <w:sym w:font="Webdings" w:char="F072"/>
            </w:r>
          </w:p>
        </w:tc>
        <w:tc>
          <w:tcPr>
            <w:tcW w:w="1170" w:type="dxa"/>
            <w:shd w:val="clear" w:color="auto" w:fill="auto"/>
            <w:vAlign w:val="center"/>
          </w:tcPr>
          <w:p w14:paraId="4FD7D135" w14:textId="77777777" w:rsidR="00265FC4" w:rsidRDefault="00265FC4" w:rsidP="00265FC4">
            <w:pPr>
              <w:bidi/>
              <w:spacing w:before="120" w:after="120"/>
              <w:contextualSpacing/>
              <w:jc w:val="center"/>
              <w:rPr>
                <w:rFonts w:ascii="Simplified Arabic" w:hAnsi="Simplified Arabic" w:cs="Simplified Arabic"/>
              </w:rPr>
            </w:pPr>
            <w:r>
              <w:rPr>
                <w:rFonts w:ascii="Simplified Arabic" w:hAnsi="Simplified Arabic" w:cs="Simplified Arabic"/>
              </w:rPr>
              <w:sym w:font="Webdings" w:char="F072"/>
            </w:r>
          </w:p>
        </w:tc>
        <w:tc>
          <w:tcPr>
            <w:tcW w:w="984" w:type="dxa"/>
            <w:vAlign w:val="center"/>
          </w:tcPr>
          <w:p w14:paraId="2581C3EF" w14:textId="77777777" w:rsidR="00265FC4" w:rsidRDefault="00265FC4" w:rsidP="00265FC4">
            <w:pPr>
              <w:bidi/>
              <w:spacing w:before="120" w:after="120"/>
              <w:contextualSpacing/>
              <w:jc w:val="center"/>
              <w:rPr>
                <w:rFonts w:ascii="Simplified Arabic" w:hAnsi="Simplified Arabic" w:cs="Simplified Arabic"/>
              </w:rPr>
            </w:pPr>
            <w:r>
              <w:rPr>
                <w:rFonts w:ascii="Simplified Arabic" w:hAnsi="Simplified Arabic" w:cs="Simplified Arabic"/>
              </w:rPr>
              <w:sym w:font="Webdings" w:char="F072"/>
            </w:r>
          </w:p>
        </w:tc>
      </w:tr>
      <w:tr w:rsidR="00265FC4" w14:paraId="3BEEAE92" w14:textId="77777777" w:rsidTr="00265FC4">
        <w:trPr>
          <w:trHeight w:val="521"/>
          <w:jc w:val="center"/>
        </w:trPr>
        <w:tc>
          <w:tcPr>
            <w:tcW w:w="521" w:type="dxa"/>
            <w:shd w:val="clear" w:color="auto" w:fill="auto"/>
            <w:vAlign w:val="center"/>
            <w:hideMark/>
          </w:tcPr>
          <w:p w14:paraId="6EF52A71" w14:textId="77777777" w:rsidR="00265FC4" w:rsidRDefault="00265FC4" w:rsidP="00265FC4">
            <w:pPr>
              <w:bidi/>
              <w:spacing w:before="120" w:after="120"/>
              <w:contextualSpacing/>
              <w:jc w:val="center"/>
              <w:rPr>
                <w:rFonts w:ascii="Simplified Arabic" w:hAnsi="Simplified Arabic" w:cs="Simplified Arabic"/>
                <w:rtl/>
              </w:rPr>
            </w:pPr>
            <w:r>
              <w:rPr>
                <w:rFonts w:ascii="Simplified Arabic" w:hAnsi="Simplified Arabic" w:cs="Simplified Arabic" w:hint="cs"/>
                <w:rtl/>
              </w:rPr>
              <w:lastRenderedPageBreak/>
              <w:t>2.</w:t>
            </w:r>
          </w:p>
        </w:tc>
        <w:tc>
          <w:tcPr>
            <w:tcW w:w="2323" w:type="dxa"/>
            <w:shd w:val="clear" w:color="auto" w:fill="auto"/>
            <w:vAlign w:val="center"/>
            <w:hideMark/>
          </w:tcPr>
          <w:p w14:paraId="4E6A142E" w14:textId="77777777" w:rsidR="00265FC4" w:rsidRPr="00EA5337" w:rsidRDefault="00265FC4" w:rsidP="00265FC4">
            <w:pPr>
              <w:bidi/>
              <w:spacing w:before="120" w:after="120"/>
              <w:contextualSpacing/>
              <w:jc w:val="center"/>
              <w:rPr>
                <w:rFonts w:ascii="Simplified Arabic" w:hAnsi="Simplified Arabic" w:cs="Simplified Arabic"/>
                <w:rtl/>
              </w:rPr>
            </w:pPr>
            <w:r w:rsidRPr="00EA5337">
              <w:rPr>
                <w:rFonts w:ascii="Simplified Arabic" w:hAnsi="Simplified Arabic" w:cs="Simplified Arabic"/>
                <w:rtl/>
              </w:rPr>
              <w:t xml:space="preserve">(عمرو، </w:t>
            </w:r>
            <w:r w:rsidRPr="00EA5337">
              <w:rPr>
                <w:rFonts w:ascii="Simplified Arabic" w:hAnsi="Simplified Arabic" w:cs="Simplified Arabic"/>
              </w:rPr>
              <w:t>2021</w:t>
            </w:r>
            <w:r w:rsidRPr="00EA5337">
              <w:rPr>
                <w:rFonts w:ascii="Simplified Arabic" w:hAnsi="Simplified Arabic" w:cs="Simplified Arabic"/>
                <w:rtl/>
              </w:rPr>
              <w:t>)</w:t>
            </w:r>
          </w:p>
        </w:tc>
        <w:tc>
          <w:tcPr>
            <w:tcW w:w="1039" w:type="dxa"/>
            <w:shd w:val="clear" w:color="auto" w:fill="auto"/>
            <w:vAlign w:val="center"/>
            <w:hideMark/>
          </w:tcPr>
          <w:p w14:paraId="56950E8A" w14:textId="77777777" w:rsidR="00265FC4" w:rsidRDefault="00265FC4" w:rsidP="00265FC4">
            <w:pPr>
              <w:bidi/>
              <w:spacing w:before="120" w:after="120"/>
              <w:contextualSpacing/>
              <w:jc w:val="center"/>
              <w:rPr>
                <w:rFonts w:ascii="Simplified Arabic" w:hAnsi="Simplified Arabic" w:cs="Simplified Arabic"/>
                <w:rtl/>
              </w:rPr>
            </w:pPr>
            <w:r>
              <w:rPr>
                <w:rFonts w:ascii="Simplified Arabic" w:hAnsi="Simplified Arabic" w:cs="Simplified Arabic"/>
              </w:rPr>
              <w:sym w:font="Webdings" w:char="F072"/>
            </w:r>
          </w:p>
        </w:tc>
        <w:tc>
          <w:tcPr>
            <w:tcW w:w="1121" w:type="dxa"/>
            <w:shd w:val="clear" w:color="auto" w:fill="auto"/>
            <w:vAlign w:val="center"/>
            <w:hideMark/>
          </w:tcPr>
          <w:p w14:paraId="2F5B9834" w14:textId="7A2BB27A" w:rsidR="00265FC4" w:rsidRDefault="00265FC4" w:rsidP="00265FC4">
            <w:pPr>
              <w:bidi/>
              <w:spacing w:before="120" w:after="120"/>
              <w:contextualSpacing/>
              <w:jc w:val="center"/>
              <w:rPr>
                <w:rFonts w:ascii="Simplified Arabic" w:hAnsi="Simplified Arabic" w:cs="Simplified Arabic"/>
                <w:rtl/>
              </w:rPr>
            </w:pPr>
            <w:r w:rsidRPr="00265FC4">
              <w:rPr>
                <w:rFonts w:ascii="Simplified Arabic" w:hAnsi="Simplified Arabic" w:cs="Simplified Arabic"/>
                <w:sz w:val="30"/>
                <w:szCs w:val="30"/>
              </w:rPr>
              <w:sym w:font="Webdings" w:char="F061"/>
            </w:r>
          </w:p>
        </w:tc>
        <w:tc>
          <w:tcPr>
            <w:tcW w:w="1170" w:type="dxa"/>
            <w:shd w:val="clear" w:color="auto" w:fill="auto"/>
            <w:vAlign w:val="center"/>
            <w:hideMark/>
          </w:tcPr>
          <w:p w14:paraId="67EAD516" w14:textId="77777777" w:rsidR="00265FC4" w:rsidRDefault="00265FC4" w:rsidP="00265FC4">
            <w:pPr>
              <w:bidi/>
              <w:spacing w:before="120" w:after="120"/>
              <w:contextualSpacing/>
              <w:jc w:val="center"/>
              <w:rPr>
                <w:rFonts w:ascii="Simplified Arabic" w:hAnsi="Simplified Arabic" w:cs="Simplified Arabic"/>
                <w:rtl/>
              </w:rPr>
            </w:pPr>
            <w:r>
              <w:rPr>
                <w:rFonts w:ascii="Simplified Arabic" w:hAnsi="Simplified Arabic" w:cs="Simplified Arabic"/>
              </w:rPr>
              <w:sym w:font="Webdings" w:char="F072"/>
            </w:r>
          </w:p>
        </w:tc>
        <w:tc>
          <w:tcPr>
            <w:tcW w:w="1170" w:type="dxa"/>
            <w:shd w:val="clear" w:color="auto" w:fill="auto"/>
            <w:vAlign w:val="center"/>
            <w:hideMark/>
          </w:tcPr>
          <w:p w14:paraId="36FD90CC" w14:textId="77777777" w:rsidR="00265FC4" w:rsidRDefault="00265FC4" w:rsidP="00265FC4">
            <w:pPr>
              <w:bidi/>
              <w:spacing w:before="120" w:after="120"/>
              <w:contextualSpacing/>
              <w:jc w:val="center"/>
              <w:rPr>
                <w:rFonts w:ascii="Simplified Arabic" w:hAnsi="Simplified Arabic" w:cs="Simplified Arabic"/>
                <w:rtl/>
              </w:rPr>
            </w:pPr>
            <w:r>
              <w:rPr>
                <w:rFonts w:ascii="Simplified Arabic" w:hAnsi="Simplified Arabic" w:cs="Simplified Arabic"/>
                <w:rtl/>
              </w:rPr>
              <w:t>_</w:t>
            </w:r>
          </w:p>
        </w:tc>
        <w:tc>
          <w:tcPr>
            <w:tcW w:w="984" w:type="dxa"/>
            <w:vAlign w:val="center"/>
          </w:tcPr>
          <w:p w14:paraId="38A8B9DA" w14:textId="4C60D2DF" w:rsidR="00265FC4" w:rsidRDefault="00265FC4" w:rsidP="00265FC4">
            <w:pPr>
              <w:bidi/>
              <w:spacing w:before="120" w:after="120"/>
              <w:contextualSpacing/>
              <w:jc w:val="center"/>
              <w:rPr>
                <w:rFonts w:ascii="Simplified Arabic" w:hAnsi="Simplified Arabic" w:cs="Simplified Arabic"/>
                <w:rtl/>
              </w:rPr>
            </w:pPr>
            <w:r w:rsidRPr="00265FC4">
              <w:rPr>
                <w:rFonts w:ascii="Simplified Arabic" w:hAnsi="Simplified Arabic" w:cs="Simplified Arabic"/>
                <w:sz w:val="30"/>
                <w:szCs w:val="30"/>
              </w:rPr>
              <w:sym w:font="Webdings" w:char="F061"/>
            </w:r>
          </w:p>
        </w:tc>
      </w:tr>
      <w:tr w:rsidR="00265FC4" w14:paraId="56395939" w14:textId="77777777" w:rsidTr="00265FC4">
        <w:trPr>
          <w:trHeight w:val="431"/>
          <w:jc w:val="center"/>
        </w:trPr>
        <w:tc>
          <w:tcPr>
            <w:tcW w:w="8328" w:type="dxa"/>
            <w:gridSpan w:val="7"/>
            <w:shd w:val="clear" w:color="auto" w:fill="E7E6E6" w:themeFill="background2"/>
            <w:vAlign w:val="center"/>
            <w:hideMark/>
          </w:tcPr>
          <w:p w14:paraId="58948EDB" w14:textId="77777777" w:rsidR="00265FC4" w:rsidRPr="00EA5337" w:rsidRDefault="00265FC4" w:rsidP="00265FC4">
            <w:pPr>
              <w:bidi/>
              <w:spacing w:before="120" w:after="120"/>
              <w:contextualSpacing/>
              <w:jc w:val="center"/>
              <w:rPr>
                <w:rFonts w:ascii="Simplified Arabic" w:hAnsi="Simplified Arabic" w:cs="Simplified Arabic"/>
                <w:b/>
                <w:bCs/>
                <w:sz w:val="24"/>
                <w:szCs w:val="24"/>
                <w:rtl/>
              </w:rPr>
            </w:pPr>
            <w:r w:rsidRPr="00EA5337">
              <w:rPr>
                <w:rFonts w:ascii="Simplified Arabic" w:hAnsi="Simplified Arabic" w:cs="Simplified Arabic"/>
                <w:b/>
                <w:bCs/>
                <w:sz w:val="24"/>
                <w:szCs w:val="24"/>
                <w:rtl/>
              </w:rPr>
              <w:t>الدراسات العربية</w:t>
            </w:r>
          </w:p>
        </w:tc>
      </w:tr>
      <w:tr w:rsidR="00265FC4" w14:paraId="197CAC31" w14:textId="77777777" w:rsidTr="00265FC4">
        <w:trPr>
          <w:trHeight w:val="490"/>
          <w:jc w:val="center"/>
        </w:trPr>
        <w:tc>
          <w:tcPr>
            <w:tcW w:w="521" w:type="dxa"/>
            <w:shd w:val="clear" w:color="auto" w:fill="auto"/>
            <w:vAlign w:val="center"/>
            <w:hideMark/>
          </w:tcPr>
          <w:p w14:paraId="7120CE99" w14:textId="77777777" w:rsidR="00265FC4" w:rsidRDefault="00265FC4" w:rsidP="00265FC4">
            <w:pPr>
              <w:bidi/>
              <w:spacing w:before="120" w:after="120"/>
              <w:contextualSpacing/>
              <w:jc w:val="center"/>
              <w:rPr>
                <w:rFonts w:ascii="Simplified Arabic" w:hAnsi="Simplified Arabic" w:cs="Simplified Arabic"/>
                <w:rtl/>
              </w:rPr>
            </w:pPr>
            <w:r>
              <w:rPr>
                <w:rFonts w:ascii="Simplified Arabic" w:hAnsi="Simplified Arabic" w:cs="Simplified Arabic"/>
                <w:rtl/>
              </w:rPr>
              <w:t>1.</w:t>
            </w:r>
          </w:p>
        </w:tc>
        <w:tc>
          <w:tcPr>
            <w:tcW w:w="2323" w:type="dxa"/>
            <w:shd w:val="clear" w:color="auto" w:fill="auto"/>
            <w:vAlign w:val="center"/>
            <w:hideMark/>
          </w:tcPr>
          <w:p w14:paraId="12A2BD32" w14:textId="77777777" w:rsidR="00265FC4" w:rsidRPr="00EA5337" w:rsidRDefault="00265FC4" w:rsidP="00265FC4">
            <w:pPr>
              <w:bidi/>
              <w:spacing w:before="120" w:after="120"/>
              <w:contextualSpacing/>
              <w:jc w:val="center"/>
              <w:rPr>
                <w:rFonts w:ascii="Simplified Arabic" w:hAnsi="Simplified Arabic" w:cs="Simplified Arabic"/>
                <w:rtl/>
              </w:rPr>
            </w:pPr>
            <w:r w:rsidRPr="00EA5337">
              <w:rPr>
                <w:rFonts w:ascii="Simplified Arabic" w:hAnsi="Simplified Arabic" w:cs="Simplified Arabic"/>
                <w:rtl/>
              </w:rPr>
              <w:t xml:space="preserve">(النومسي، </w:t>
            </w:r>
            <w:r w:rsidRPr="00EA5337">
              <w:rPr>
                <w:rFonts w:ascii="Simplified Arabic" w:hAnsi="Simplified Arabic" w:cs="Simplified Arabic"/>
              </w:rPr>
              <w:t>2021</w:t>
            </w:r>
            <w:r w:rsidRPr="00EA5337">
              <w:rPr>
                <w:rFonts w:ascii="Simplified Arabic" w:hAnsi="Simplified Arabic" w:cs="Simplified Arabic"/>
                <w:rtl/>
              </w:rPr>
              <w:t>)</w:t>
            </w:r>
          </w:p>
        </w:tc>
        <w:tc>
          <w:tcPr>
            <w:tcW w:w="1039" w:type="dxa"/>
            <w:shd w:val="clear" w:color="auto" w:fill="auto"/>
            <w:vAlign w:val="center"/>
            <w:hideMark/>
          </w:tcPr>
          <w:p w14:paraId="0840D327" w14:textId="77777777" w:rsidR="00265FC4" w:rsidRPr="00265FC4" w:rsidRDefault="00265FC4" w:rsidP="00265FC4">
            <w:pPr>
              <w:bidi/>
              <w:spacing w:before="120" w:after="120"/>
              <w:contextualSpacing/>
              <w:jc w:val="center"/>
              <w:rPr>
                <w:rFonts w:ascii="Simplified Arabic" w:hAnsi="Simplified Arabic" w:cs="Simplified Arabic"/>
                <w:sz w:val="24"/>
                <w:szCs w:val="24"/>
                <w:rtl/>
              </w:rPr>
            </w:pPr>
            <w:r w:rsidRPr="00265FC4">
              <w:rPr>
                <w:rFonts w:ascii="Simplified Arabic" w:hAnsi="Simplified Arabic" w:cs="Simplified Arabic"/>
                <w:sz w:val="24"/>
                <w:szCs w:val="24"/>
              </w:rPr>
              <w:sym w:font="Webdings" w:char="F072"/>
            </w:r>
          </w:p>
        </w:tc>
        <w:tc>
          <w:tcPr>
            <w:tcW w:w="1121" w:type="dxa"/>
            <w:shd w:val="clear" w:color="auto" w:fill="auto"/>
            <w:vAlign w:val="center"/>
            <w:hideMark/>
          </w:tcPr>
          <w:p w14:paraId="39F1242F" w14:textId="77777777" w:rsidR="00265FC4" w:rsidRPr="00265FC4" w:rsidRDefault="00265FC4" w:rsidP="00265FC4">
            <w:pPr>
              <w:bidi/>
              <w:spacing w:before="120" w:after="120"/>
              <w:contextualSpacing/>
              <w:jc w:val="center"/>
              <w:rPr>
                <w:rFonts w:ascii="Simplified Arabic" w:hAnsi="Simplified Arabic" w:cs="Simplified Arabic"/>
                <w:sz w:val="24"/>
                <w:szCs w:val="24"/>
                <w:rtl/>
              </w:rPr>
            </w:pPr>
            <w:r w:rsidRPr="00265FC4">
              <w:rPr>
                <w:rFonts w:ascii="Simplified Arabic" w:hAnsi="Simplified Arabic" w:cs="Simplified Arabic"/>
                <w:sz w:val="24"/>
                <w:szCs w:val="24"/>
                <w:rtl/>
              </w:rPr>
              <w:t>_</w:t>
            </w:r>
          </w:p>
        </w:tc>
        <w:tc>
          <w:tcPr>
            <w:tcW w:w="1170" w:type="dxa"/>
            <w:shd w:val="clear" w:color="auto" w:fill="auto"/>
            <w:vAlign w:val="center"/>
            <w:hideMark/>
          </w:tcPr>
          <w:p w14:paraId="7305EE92" w14:textId="77777777" w:rsidR="00265FC4" w:rsidRPr="00265FC4" w:rsidRDefault="00265FC4" w:rsidP="00265FC4">
            <w:pPr>
              <w:bidi/>
              <w:spacing w:before="120" w:after="120"/>
              <w:contextualSpacing/>
              <w:jc w:val="center"/>
              <w:rPr>
                <w:rFonts w:ascii="Simplified Arabic" w:hAnsi="Simplified Arabic" w:cs="Simplified Arabic"/>
                <w:sz w:val="24"/>
                <w:szCs w:val="24"/>
                <w:rtl/>
              </w:rPr>
            </w:pPr>
            <w:r w:rsidRPr="00265FC4">
              <w:rPr>
                <w:rFonts w:ascii="Simplified Arabic" w:hAnsi="Simplified Arabic" w:cs="Simplified Arabic"/>
                <w:sz w:val="24"/>
                <w:szCs w:val="24"/>
                <w:rtl/>
              </w:rPr>
              <w:t>_</w:t>
            </w:r>
          </w:p>
        </w:tc>
        <w:tc>
          <w:tcPr>
            <w:tcW w:w="1170" w:type="dxa"/>
            <w:shd w:val="clear" w:color="auto" w:fill="auto"/>
            <w:vAlign w:val="center"/>
            <w:hideMark/>
          </w:tcPr>
          <w:p w14:paraId="459E4C87" w14:textId="77777777" w:rsidR="00265FC4" w:rsidRPr="00265FC4" w:rsidRDefault="00265FC4" w:rsidP="00265FC4">
            <w:pPr>
              <w:bidi/>
              <w:spacing w:before="120" w:after="120"/>
              <w:contextualSpacing/>
              <w:jc w:val="center"/>
              <w:rPr>
                <w:rFonts w:ascii="Simplified Arabic" w:hAnsi="Simplified Arabic" w:cs="Simplified Arabic"/>
                <w:sz w:val="24"/>
                <w:szCs w:val="24"/>
              </w:rPr>
            </w:pPr>
            <w:r w:rsidRPr="00265FC4">
              <w:rPr>
                <w:rFonts w:ascii="Simplified Arabic" w:hAnsi="Simplified Arabic" w:cs="Simplified Arabic"/>
                <w:sz w:val="30"/>
                <w:szCs w:val="30"/>
              </w:rPr>
              <w:sym w:font="Webdings" w:char="F061"/>
            </w:r>
          </w:p>
        </w:tc>
        <w:tc>
          <w:tcPr>
            <w:tcW w:w="984" w:type="dxa"/>
            <w:vAlign w:val="center"/>
          </w:tcPr>
          <w:p w14:paraId="64EAA9B0" w14:textId="77777777" w:rsidR="00265FC4" w:rsidRPr="00265FC4" w:rsidRDefault="00265FC4" w:rsidP="00265FC4">
            <w:pPr>
              <w:bidi/>
              <w:spacing w:before="120" w:after="120"/>
              <w:contextualSpacing/>
              <w:jc w:val="center"/>
              <w:rPr>
                <w:rFonts w:ascii="Simplified Arabic" w:hAnsi="Simplified Arabic" w:cs="Simplified Arabic"/>
                <w:sz w:val="24"/>
                <w:szCs w:val="24"/>
              </w:rPr>
            </w:pPr>
            <w:r w:rsidRPr="00265FC4">
              <w:rPr>
                <w:rFonts w:ascii="Simplified Arabic" w:hAnsi="Simplified Arabic" w:cs="Simplified Arabic" w:hint="cs"/>
                <w:sz w:val="24"/>
                <w:szCs w:val="24"/>
                <w:rtl/>
              </w:rPr>
              <w:t>-</w:t>
            </w:r>
          </w:p>
        </w:tc>
      </w:tr>
      <w:tr w:rsidR="00265FC4" w14:paraId="70863563" w14:textId="77777777" w:rsidTr="00265FC4">
        <w:trPr>
          <w:trHeight w:val="490"/>
          <w:jc w:val="center"/>
        </w:trPr>
        <w:tc>
          <w:tcPr>
            <w:tcW w:w="521" w:type="dxa"/>
            <w:shd w:val="clear" w:color="auto" w:fill="auto"/>
            <w:vAlign w:val="center"/>
            <w:hideMark/>
          </w:tcPr>
          <w:p w14:paraId="5EE692D0" w14:textId="77777777" w:rsidR="00265FC4" w:rsidRDefault="00265FC4" w:rsidP="00265FC4">
            <w:pPr>
              <w:bidi/>
              <w:spacing w:before="120" w:after="120"/>
              <w:contextualSpacing/>
              <w:jc w:val="center"/>
              <w:rPr>
                <w:rFonts w:ascii="Simplified Arabic" w:hAnsi="Simplified Arabic" w:cs="Simplified Arabic"/>
                <w:rtl/>
              </w:rPr>
            </w:pPr>
            <w:r>
              <w:rPr>
                <w:rFonts w:ascii="Simplified Arabic" w:hAnsi="Simplified Arabic" w:cs="Simplified Arabic"/>
                <w:rtl/>
              </w:rPr>
              <w:t>2.</w:t>
            </w:r>
          </w:p>
        </w:tc>
        <w:tc>
          <w:tcPr>
            <w:tcW w:w="2323" w:type="dxa"/>
            <w:shd w:val="clear" w:color="auto" w:fill="auto"/>
            <w:vAlign w:val="center"/>
            <w:hideMark/>
          </w:tcPr>
          <w:p w14:paraId="4E9B2C8C" w14:textId="77777777" w:rsidR="00265FC4" w:rsidRPr="00EA5337" w:rsidRDefault="00265FC4" w:rsidP="00265FC4">
            <w:pPr>
              <w:bidi/>
              <w:spacing w:before="120" w:after="120"/>
              <w:contextualSpacing/>
              <w:jc w:val="center"/>
              <w:rPr>
                <w:rFonts w:ascii="Simplified Arabic" w:hAnsi="Simplified Arabic" w:cs="Simplified Arabic"/>
                <w:rtl/>
              </w:rPr>
            </w:pPr>
            <w:r w:rsidRPr="00EA5337">
              <w:rPr>
                <w:rFonts w:ascii="Simplified Arabic" w:hAnsi="Simplified Arabic" w:cs="Simplified Arabic"/>
                <w:sz w:val="24"/>
                <w:szCs w:val="24"/>
                <w:rtl/>
              </w:rPr>
              <w:t>(</w:t>
            </w:r>
            <w:r w:rsidRPr="00EA5337">
              <w:rPr>
                <w:rFonts w:ascii="Simplified Arabic" w:hAnsi="Simplified Arabic" w:cs="Simplified Arabic"/>
                <w:rtl/>
              </w:rPr>
              <w:t xml:space="preserve">أحمد، </w:t>
            </w:r>
            <w:r w:rsidRPr="00EA5337">
              <w:rPr>
                <w:rFonts w:ascii="Simplified Arabic" w:hAnsi="Simplified Arabic" w:cs="Simplified Arabic"/>
              </w:rPr>
              <w:t>2020</w:t>
            </w:r>
            <w:r w:rsidRPr="00EA5337">
              <w:rPr>
                <w:rFonts w:ascii="Simplified Arabic" w:hAnsi="Simplified Arabic" w:cs="Simplified Arabic"/>
                <w:sz w:val="24"/>
                <w:szCs w:val="24"/>
                <w:rtl/>
              </w:rPr>
              <w:t>)</w:t>
            </w:r>
          </w:p>
        </w:tc>
        <w:tc>
          <w:tcPr>
            <w:tcW w:w="1039" w:type="dxa"/>
            <w:shd w:val="clear" w:color="auto" w:fill="auto"/>
            <w:vAlign w:val="center"/>
            <w:hideMark/>
          </w:tcPr>
          <w:p w14:paraId="3208E1C9" w14:textId="77777777" w:rsidR="00265FC4" w:rsidRPr="00265FC4" w:rsidRDefault="00265FC4" w:rsidP="00265FC4">
            <w:pPr>
              <w:bidi/>
              <w:spacing w:before="120" w:after="120"/>
              <w:contextualSpacing/>
              <w:jc w:val="center"/>
              <w:rPr>
                <w:rFonts w:ascii="Simplified Arabic" w:hAnsi="Simplified Arabic" w:cs="Simplified Arabic"/>
                <w:sz w:val="24"/>
                <w:szCs w:val="24"/>
                <w:rtl/>
              </w:rPr>
            </w:pPr>
            <w:r w:rsidRPr="00265FC4">
              <w:rPr>
                <w:rFonts w:ascii="Simplified Arabic" w:hAnsi="Simplified Arabic" w:cs="Simplified Arabic"/>
                <w:sz w:val="24"/>
                <w:szCs w:val="24"/>
              </w:rPr>
              <w:sym w:font="Webdings" w:char="F072"/>
            </w:r>
          </w:p>
        </w:tc>
        <w:tc>
          <w:tcPr>
            <w:tcW w:w="1121" w:type="dxa"/>
            <w:shd w:val="clear" w:color="auto" w:fill="auto"/>
            <w:vAlign w:val="center"/>
            <w:hideMark/>
          </w:tcPr>
          <w:p w14:paraId="19CA9737" w14:textId="77777777" w:rsidR="00265FC4" w:rsidRPr="00265FC4" w:rsidRDefault="00265FC4" w:rsidP="00265FC4">
            <w:pPr>
              <w:bidi/>
              <w:spacing w:before="120" w:after="120"/>
              <w:contextualSpacing/>
              <w:jc w:val="center"/>
              <w:rPr>
                <w:rFonts w:ascii="Simplified Arabic" w:hAnsi="Simplified Arabic" w:cs="Simplified Arabic"/>
                <w:sz w:val="24"/>
                <w:szCs w:val="24"/>
                <w:rtl/>
              </w:rPr>
            </w:pPr>
            <w:r w:rsidRPr="00265FC4">
              <w:rPr>
                <w:rFonts w:ascii="Simplified Arabic" w:hAnsi="Simplified Arabic" w:cs="Simplified Arabic"/>
                <w:sz w:val="24"/>
                <w:szCs w:val="24"/>
                <w:rtl/>
              </w:rPr>
              <w:t>_</w:t>
            </w:r>
          </w:p>
        </w:tc>
        <w:tc>
          <w:tcPr>
            <w:tcW w:w="1170" w:type="dxa"/>
            <w:shd w:val="clear" w:color="auto" w:fill="auto"/>
            <w:vAlign w:val="center"/>
            <w:hideMark/>
          </w:tcPr>
          <w:p w14:paraId="0C17DF7E" w14:textId="14FB4678" w:rsidR="00265FC4" w:rsidRPr="00265FC4" w:rsidRDefault="00265FC4" w:rsidP="00265FC4">
            <w:pPr>
              <w:bidi/>
              <w:spacing w:before="120" w:after="120"/>
              <w:contextualSpacing/>
              <w:jc w:val="center"/>
              <w:rPr>
                <w:rFonts w:ascii="Simplified Arabic" w:hAnsi="Simplified Arabic" w:cs="Simplified Arabic"/>
                <w:sz w:val="24"/>
                <w:szCs w:val="24"/>
                <w:rtl/>
              </w:rPr>
            </w:pPr>
            <w:r w:rsidRPr="00265FC4">
              <w:rPr>
                <w:rFonts w:ascii="Simplified Arabic" w:hAnsi="Simplified Arabic" w:cs="Simplified Arabic"/>
                <w:sz w:val="30"/>
                <w:szCs w:val="30"/>
              </w:rPr>
              <w:sym w:font="Webdings" w:char="F061"/>
            </w:r>
          </w:p>
        </w:tc>
        <w:tc>
          <w:tcPr>
            <w:tcW w:w="1170" w:type="dxa"/>
            <w:shd w:val="clear" w:color="auto" w:fill="auto"/>
            <w:vAlign w:val="center"/>
            <w:hideMark/>
          </w:tcPr>
          <w:p w14:paraId="0AE59555" w14:textId="77777777" w:rsidR="00265FC4" w:rsidRPr="00265FC4" w:rsidRDefault="00265FC4" w:rsidP="00265FC4">
            <w:pPr>
              <w:bidi/>
              <w:spacing w:before="120" w:after="120"/>
              <w:contextualSpacing/>
              <w:jc w:val="center"/>
              <w:rPr>
                <w:rFonts w:ascii="Simplified Arabic" w:hAnsi="Simplified Arabic" w:cs="Simplified Arabic"/>
                <w:sz w:val="24"/>
                <w:szCs w:val="24"/>
                <w:rtl/>
              </w:rPr>
            </w:pPr>
            <w:r w:rsidRPr="00265FC4">
              <w:rPr>
                <w:rFonts w:ascii="Simplified Arabic" w:hAnsi="Simplified Arabic" w:cs="Simplified Arabic"/>
                <w:sz w:val="24"/>
                <w:szCs w:val="24"/>
              </w:rPr>
              <w:sym w:font="Webdings" w:char="F072"/>
            </w:r>
          </w:p>
        </w:tc>
        <w:tc>
          <w:tcPr>
            <w:tcW w:w="984" w:type="dxa"/>
            <w:vAlign w:val="center"/>
          </w:tcPr>
          <w:p w14:paraId="249E85F8" w14:textId="77777777" w:rsidR="00265FC4" w:rsidRPr="00265FC4" w:rsidRDefault="00265FC4" w:rsidP="00265FC4">
            <w:pPr>
              <w:bidi/>
              <w:spacing w:before="120" w:after="120"/>
              <w:contextualSpacing/>
              <w:jc w:val="center"/>
              <w:rPr>
                <w:rFonts w:ascii="Simplified Arabic" w:hAnsi="Simplified Arabic" w:cs="Simplified Arabic"/>
                <w:sz w:val="24"/>
                <w:szCs w:val="24"/>
              </w:rPr>
            </w:pPr>
            <w:r w:rsidRPr="00265FC4">
              <w:rPr>
                <w:rFonts w:ascii="Simplified Arabic" w:hAnsi="Simplified Arabic" w:cs="Simplified Arabic" w:hint="cs"/>
                <w:sz w:val="24"/>
                <w:szCs w:val="24"/>
                <w:rtl/>
              </w:rPr>
              <w:t>-</w:t>
            </w:r>
          </w:p>
        </w:tc>
      </w:tr>
      <w:tr w:rsidR="00265FC4" w14:paraId="0B868BA3" w14:textId="77777777" w:rsidTr="00265FC4">
        <w:trPr>
          <w:trHeight w:val="431"/>
          <w:jc w:val="center"/>
        </w:trPr>
        <w:tc>
          <w:tcPr>
            <w:tcW w:w="8328" w:type="dxa"/>
            <w:gridSpan w:val="7"/>
            <w:shd w:val="clear" w:color="auto" w:fill="E7E6E6" w:themeFill="background2"/>
            <w:vAlign w:val="center"/>
            <w:hideMark/>
          </w:tcPr>
          <w:p w14:paraId="67BAFCF1" w14:textId="77777777" w:rsidR="00265FC4" w:rsidRPr="00EA5337" w:rsidRDefault="00265FC4" w:rsidP="00265FC4">
            <w:pPr>
              <w:bidi/>
              <w:spacing w:before="120" w:after="120"/>
              <w:contextualSpacing/>
              <w:jc w:val="center"/>
              <w:rPr>
                <w:rFonts w:ascii="Simplified Arabic" w:hAnsi="Simplified Arabic" w:cs="Simplified Arabic"/>
                <w:b/>
                <w:bCs/>
                <w:sz w:val="24"/>
                <w:szCs w:val="24"/>
                <w:rtl/>
              </w:rPr>
            </w:pPr>
            <w:r w:rsidRPr="00EA5337">
              <w:rPr>
                <w:rFonts w:ascii="Simplified Arabic" w:hAnsi="Simplified Arabic" w:cs="Simplified Arabic"/>
                <w:b/>
                <w:bCs/>
                <w:sz w:val="24"/>
                <w:szCs w:val="24"/>
                <w:rtl/>
              </w:rPr>
              <w:t>الدراسات الأجنبية</w:t>
            </w:r>
          </w:p>
        </w:tc>
      </w:tr>
      <w:tr w:rsidR="00265FC4" w14:paraId="6E2E8439" w14:textId="77777777" w:rsidTr="00265FC4">
        <w:trPr>
          <w:trHeight w:val="490"/>
          <w:jc w:val="center"/>
        </w:trPr>
        <w:tc>
          <w:tcPr>
            <w:tcW w:w="521" w:type="dxa"/>
            <w:shd w:val="clear" w:color="auto" w:fill="auto"/>
            <w:vAlign w:val="center"/>
            <w:hideMark/>
          </w:tcPr>
          <w:p w14:paraId="43A796C6" w14:textId="77777777" w:rsidR="00265FC4" w:rsidRDefault="00265FC4" w:rsidP="00265FC4">
            <w:pPr>
              <w:bidi/>
              <w:spacing w:before="120" w:after="120"/>
              <w:contextualSpacing/>
              <w:jc w:val="center"/>
              <w:rPr>
                <w:rFonts w:ascii="Simplified Arabic" w:hAnsi="Simplified Arabic" w:cs="Simplified Arabic"/>
              </w:rPr>
            </w:pPr>
            <w:r>
              <w:rPr>
                <w:rFonts w:ascii="Simplified Arabic" w:hAnsi="Simplified Arabic" w:cs="Simplified Arabic"/>
                <w:rtl/>
              </w:rPr>
              <w:t>1.</w:t>
            </w:r>
          </w:p>
        </w:tc>
        <w:tc>
          <w:tcPr>
            <w:tcW w:w="2323" w:type="dxa"/>
            <w:shd w:val="clear" w:color="auto" w:fill="auto"/>
            <w:vAlign w:val="center"/>
            <w:hideMark/>
          </w:tcPr>
          <w:p w14:paraId="0F500A5E" w14:textId="77777777" w:rsidR="00265FC4" w:rsidRPr="00EA5337" w:rsidRDefault="00265FC4" w:rsidP="00265FC4">
            <w:pPr>
              <w:bidi/>
              <w:spacing w:before="120" w:after="120"/>
              <w:contextualSpacing/>
              <w:jc w:val="center"/>
              <w:rPr>
                <w:rFonts w:ascii="Simplified Arabic" w:hAnsi="Simplified Arabic" w:cs="Simplified Arabic"/>
                <w:sz w:val="24"/>
                <w:szCs w:val="24"/>
                <w:rtl/>
              </w:rPr>
            </w:pPr>
            <w:r w:rsidRPr="00EA5337">
              <w:rPr>
                <w:rFonts w:ascii="Simplified Arabic" w:hAnsi="Simplified Arabic" w:cs="Simplified Arabic"/>
                <w:sz w:val="24"/>
                <w:szCs w:val="24"/>
                <w:rtl/>
              </w:rPr>
              <w:t>(</w:t>
            </w:r>
            <w:r w:rsidRPr="00EA5337">
              <w:rPr>
                <w:rFonts w:ascii="Simplified Arabic" w:hAnsi="Simplified Arabic" w:cs="Simplified Arabic"/>
                <w:sz w:val="24"/>
                <w:szCs w:val="24"/>
              </w:rPr>
              <w:t>Bilal</w:t>
            </w:r>
            <w:r w:rsidRPr="00EA5337">
              <w:rPr>
                <w:rFonts w:ascii="Simplified Arabic" w:hAnsi="Simplified Arabic" w:cs="Simplified Arabic"/>
                <w:sz w:val="24"/>
                <w:szCs w:val="24"/>
                <w:rtl/>
              </w:rPr>
              <w:t>،2021)</w:t>
            </w:r>
          </w:p>
        </w:tc>
        <w:tc>
          <w:tcPr>
            <w:tcW w:w="1039" w:type="dxa"/>
            <w:shd w:val="clear" w:color="auto" w:fill="auto"/>
            <w:vAlign w:val="center"/>
            <w:hideMark/>
          </w:tcPr>
          <w:p w14:paraId="0CAA62DC" w14:textId="0F70EA01" w:rsidR="00265FC4" w:rsidRDefault="00265FC4" w:rsidP="00265FC4">
            <w:pPr>
              <w:bidi/>
              <w:spacing w:before="120" w:after="120"/>
              <w:contextualSpacing/>
              <w:jc w:val="center"/>
              <w:rPr>
                <w:rFonts w:ascii="Simplified Arabic" w:hAnsi="Simplified Arabic" w:cs="Simplified Arabic"/>
                <w:rtl/>
              </w:rPr>
            </w:pPr>
            <w:r w:rsidRPr="00265FC4">
              <w:rPr>
                <w:rFonts w:ascii="Simplified Arabic" w:hAnsi="Simplified Arabic" w:cs="Simplified Arabic"/>
                <w:sz w:val="30"/>
                <w:szCs w:val="30"/>
              </w:rPr>
              <w:sym w:font="Webdings" w:char="F061"/>
            </w:r>
          </w:p>
        </w:tc>
        <w:tc>
          <w:tcPr>
            <w:tcW w:w="1121" w:type="dxa"/>
            <w:shd w:val="clear" w:color="auto" w:fill="auto"/>
            <w:vAlign w:val="center"/>
            <w:hideMark/>
          </w:tcPr>
          <w:p w14:paraId="7F9F59ED" w14:textId="67D3EBA8" w:rsidR="00265FC4" w:rsidRDefault="00265FC4" w:rsidP="00265FC4">
            <w:pPr>
              <w:bidi/>
              <w:spacing w:before="120" w:after="120"/>
              <w:contextualSpacing/>
              <w:jc w:val="center"/>
              <w:rPr>
                <w:rFonts w:ascii="Simplified Arabic" w:hAnsi="Simplified Arabic" w:cs="Simplified Arabic"/>
              </w:rPr>
            </w:pPr>
            <w:r w:rsidRPr="00265FC4">
              <w:rPr>
                <w:rFonts w:ascii="Simplified Arabic" w:hAnsi="Simplified Arabic" w:cs="Simplified Arabic"/>
                <w:sz w:val="30"/>
                <w:szCs w:val="30"/>
              </w:rPr>
              <w:sym w:font="Webdings" w:char="F061"/>
            </w:r>
          </w:p>
        </w:tc>
        <w:tc>
          <w:tcPr>
            <w:tcW w:w="1170" w:type="dxa"/>
            <w:shd w:val="clear" w:color="auto" w:fill="auto"/>
            <w:vAlign w:val="center"/>
            <w:hideMark/>
          </w:tcPr>
          <w:p w14:paraId="1F49C84B" w14:textId="6FA1C131" w:rsidR="00265FC4" w:rsidRDefault="00265FC4" w:rsidP="00265FC4">
            <w:pPr>
              <w:bidi/>
              <w:spacing w:before="120" w:after="120"/>
              <w:contextualSpacing/>
              <w:jc w:val="center"/>
              <w:rPr>
                <w:rFonts w:ascii="Simplified Arabic" w:hAnsi="Simplified Arabic" w:cs="Simplified Arabic"/>
                <w:highlight w:val="yellow"/>
                <w:rtl/>
              </w:rPr>
            </w:pPr>
            <w:r w:rsidRPr="00265FC4">
              <w:rPr>
                <w:rFonts w:ascii="Simplified Arabic" w:hAnsi="Simplified Arabic" w:cs="Simplified Arabic"/>
                <w:sz w:val="30"/>
                <w:szCs w:val="30"/>
              </w:rPr>
              <w:sym w:font="Webdings" w:char="F061"/>
            </w:r>
          </w:p>
        </w:tc>
        <w:tc>
          <w:tcPr>
            <w:tcW w:w="1170" w:type="dxa"/>
            <w:shd w:val="clear" w:color="auto" w:fill="auto"/>
            <w:vAlign w:val="center"/>
            <w:hideMark/>
          </w:tcPr>
          <w:p w14:paraId="6C95AE00" w14:textId="073236C9" w:rsidR="00265FC4" w:rsidRDefault="00265FC4" w:rsidP="00265FC4">
            <w:pPr>
              <w:bidi/>
              <w:spacing w:before="120" w:after="120"/>
              <w:contextualSpacing/>
              <w:jc w:val="center"/>
              <w:rPr>
                <w:rFonts w:ascii="Simplified Arabic" w:hAnsi="Simplified Arabic" w:cs="Simplified Arabic"/>
              </w:rPr>
            </w:pPr>
            <w:r w:rsidRPr="00265FC4">
              <w:rPr>
                <w:rFonts w:ascii="Simplified Arabic" w:hAnsi="Simplified Arabic" w:cs="Simplified Arabic"/>
                <w:sz w:val="30"/>
                <w:szCs w:val="30"/>
              </w:rPr>
              <w:sym w:font="Webdings" w:char="F061"/>
            </w:r>
          </w:p>
        </w:tc>
        <w:tc>
          <w:tcPr>
            <w:tcW w:w="984" w:type="dxa"/>
            <w:vAlign w:val="center"/>
          </w:tcPr>
          <w:p w14:paraId="45411E26" w14:textId="77777777" w:rsidR="00265FC4" w:rsidRDefault="00265FC4" w:rsidP="00265FC4">
            <w:pPr>
              <w:bidi/>
              <w:spacing w:before="120" w:after="120"/>
              <w:contextualSpacing/>
              <w:jc w:val="center"/>
              <w:rPr>
                <w:rFonts w:ascii="Simplified Arabic" w:hAnsi="Simplified Arabic" w:cs="Simplified Arabic"/>
              </w:rPr>
            </w:pPr>
            <w:r>
              <w:rPr>
                <w:rFonts w:ascii="Simplified Arabic" w:hAnsi="Simplified Arabic" w:cs="Simplified Arabic" w:hint="cs"/>
                <w:rtl/>
              </w:rPr>
              <w:t>-</w:t>
            </w:r>
          </w:p>
        </w:tc>
      </w:tr>
    </w:tbl>
    <w:p w14:paraId="0993788B" w14:textId="77777777" w:rsidR="00265FC4" w:rsidRDefault="00265FC4" w:rsidP="00265FC4">
      <w:pPr>
        <w:bidi/>
        <w:spacing w:before="120" w:after="120" w:line="240" w:lineRule="auto"/>
        <w:jc w:val="center"/>
        <w:rPr>
          <w:rFonts w:ascii="Simplified Arabic" w:hAnsi="Simplified Arabic" w:cs="Simplified Arabic"/>
          <w:sz w:val="24"/>
          <w:szCs w:val="24"/>
          <w:rtl/>
        </w:rPr>
      </w:pPr>
      <w:r w:rsidRPr="00EA5337">
        <w:rPr>
          <w:rFonts w:ascii="Simplified Arabic" w:hAnsi="Simplified Arabic" w:cs="Simplified Arabic"/>
          <w:sz w:val="24"/>
          <w:szCs w:val="24"/>
        </w:rPr>
        <w:sym w:font="Webdings" w:char="F061"/>
      </w:r>
      <w:r w:rsidRPr="00EA5337">
        <w:rPr>
          <w:rFonts w:ascii="Simplified Arabic" w:hAnsi="Simplified Arabic" w:cs="Simplified Arabic"/>
          <w:sz w:val="24"/>
          <w:szCs w:val="24"/>
          <w:rtl/>
        </w:rPr>
        <w:t xml:space="preserve">: توجد فروق      </w:t>
      </w:r>
      <w:r w:rsidRPr="00EA5337">
        <w:rPr>
          <w:rFonts w:ascii="Simplified Arabic" w:hAnsi="Simplified Arabic" w:cs="Simplified Arabic"/>
          <w:sz w:val="24"/>
          <w:szCs w:val="24"/>
        </w:rPr>
        <w:sym w:font="Webdings" w:char="F072"/>
      </w:r>
      <w:r w:rsidRPr="00EA5337">
        <w:rPr>
          <w:rFonts w:ascii="Simplified Arabic" w:hAnsi="Simplified Arabic" w:cs="Simplified Arabic"/>
          <w:sz w:val="24"/>
          <w:szCs w:val="24"/>
          <w:rtl/>
        </w:rPr>
        <w:t>: لا توجد فروق      الجدول من تجريد الباحث</w:t>
      </w:r>
    </w:p>
    <w:p w14:paraId="6D8C86A7" w14:textId="77777777" w:rsidR="00265FC4" w:rsidRDefault="00265FC4" w:rsidP="00265FC4">
      <w:pPr>
        <w:bidi/>
        <w:spacing w:line="259" w:lineRule="auto"/>
        <w:rPr>
          <w:rFonts w:ascii="Simplified Arabic" w:hAnsi="Simplified Arabic" w:cs="Simplified Arabic"/>
          <w:b/>
          <w:bCs/>
          <w:color w:val="000000" w:themeColor="text1"/>
          <w:sz w:val="26"/>
          <w:szCs w:val="26"/>
          <w:rtl/>
        </w:rPr>
      </w:pPr>
    </w:p>
    <w:p w14:paraId="4061FB6C" w14:textId="593171FD" w:rsidR="002E7B80" w:rsidRPr="007A24D6" w:rsidRDefault="002E7B80" w:rsidP="002E7B80">
      <w:pPr>
        <w:pStyle w:val="3"/>
      </w:pPr>
      <w:r>
        <w:rPr>
          <w:rFonts w:hint="cs"/>
          <w:rtl/>
        </w:rPr>
        <w:t>3.2</w:t>
      </w:r>
      <w:r w:rsidRPr="009B661E">
        <w:rPr>
          <w:rFonts w:hint="cs"/>
          <w:rtl/>
        </w:rPr>
        <w:t xml:space="preserve"> الدراس</w:t>
      </w:r>
      <w:r>
        <w:rPr>
          <w:rFonts w:hint="cs"/>
          <w:rtl/>
        </w:rPr>
        <w:t>َ</w:t>
      </w:r>
      <w:r w:rsidRPr="009B661E">
        <w:rPr>
          <w:rFonts w:hint="cs"/>
          <w:rtl/>
        </w:rPr>
        <w:t>ات</w:t>
      </w:r>
      <w:r>
        <w:rPr>
          <w:rFonts w:hint="cs"/>
          <w:rtl/>
        </w:rPr>
        <w:t>ِ</w:t>
      </w:r>
      <w:r w:rsidRPr="009B661E">
        <w:rPr>
          <w:rFonts w:hint="cs"/>
          <w:rtl/>
        </w:rPr>
        <w:t xml:space="preserve"> الت</w:t>
      </w:r>
      <w:r>
        <w:rPr>
          <w:rFonts w:hint="cs"/>
          <w:rtl/>
        </w:rPr>
        <w:t>ِّ</w:t>
      </w:r>
      <w:r w:rsidRPr="009B661E">
        <w:rPr>
          <w:rFonts w:hint="cs"/>
          <w:rtl/>
        </w:rPr>
        <w:t>ي ت</w:t>
      </w:r>
      <w:r>
        <w:rPr>
          <w:rFonts w:hint="cs"/>
          <w:rtl/>
        </w:rPr>
        <w:t>َ</w:t>
      </w:r>
      <w:r w:rsidRPr="009B661E">
        <w:rPr>
          <w:rFonts w:hint="cs"/>
          <w:rtl/>
        </w:rPr>
        <w:t>ن</w:t>
      </w:r>
      <w:r>
        <w:rPr>
          <w:rFonts w:hint="cs"/>
          <w:rtl/>
        </w:rPr>
        <w:t>َ</w:t>
      </w:r>
      <w:r w:rsidRPr="009B661E">
        <w:rPr>
          <w:rFonts w:hint="cs"/>
          <w:rtl/>
        </w:rPr>
        <w:t>او</w:t>
      </w:r>
      <w:r>
        <w:rPr>
          <w:rFonts w:hint="cs"/>
          <w:rtl/>
        </w:rPr>
        <w:t>َ</w:t>
      </w:r>
      <w:r w:rsidRPr="009B661E">
        <w:rPr>
          <w:rFonts w:hint="cs"/>
          <w:rtl/>
        </w:rPr>
        <w:t>لت الم</w:t>
      </w:r>
      <w:r>
        <w:rPr>
          <w:rFonts w:hint="cs"/>
          <w:rtl/>
        </w:rPr>
        <w:t>ُ</w:t>
      </w:r>
      <w:r w:rsidRPr="009B661E">
        <w:rPr>
          <w:rFonts w:hint="cs"/>
          <w:rtl/>
        </w:rPr>
        <w:t>ت</w:t>
      </w:r>
      <w:r>
        <w:rPr>
          <w:rFonts w:hint="cs"/>
          <w:rtl/>
        </w:rPr>
        <w:t>َ</w:t>
      </w:r>
      <w:r w:rsidRPr="009B661E">
        <w:rPr>
          <w:rFonts w:hint="cs"/>
          <w:rtl/>
        </w:rPr>
        <w:t>غ</w:t>
      </w:r>
      <w:r>
        <w:rPr>
          <w:rFonts w:hint="cs"/>
          <w:rtl/>
        </w:rPr>
        <w:t>َ</w:t>
      </w:r>
      <w:r w:rsidRPr="009B661E">
        <w:rPr>
          <w:rFonts w:hint="cs"/>
          <w:rtl/>
        </w:rPr>
        <w:t>ي</w:t>
      </w:r>
      <w:r>
        <w:rPr>
          <w:rFonts w:hint="cs"/>
          <w:rtl/>
        </w:rPr>
        <w:t>ِّ</w:t>
      </w:r>
      <w:r w:rsidRPr="009B661E">
        <w:rPr>
          <w:rFonts w:hint="cs"/>
          <w:rtl/>
        </w:rPr>
        <w:t xml:space="preserve">ر </w:t>
      </w:r>
      <w:r>
        <w:rPr>
          <w:rFonts w:hint="cs"/>
          <w:rtl/>
        </w:rPr>
        <w:t>التابع</w:t>
      </w:r>
      <w:r w:rsidRPr="009B661E">
        <w:rPr>
          <w:rFonts w:hint="cs"/>
          <w:rtl/>
        </w:rPr>
        <w:t xml:space="preserve"> "</w:t>
      </w:r>
      <w:r>
        <w:rPr>
          <w:rFonts w:hint="cs"/>
          <w:rtl/>
        </w:rPr>
        <w:t>.............................</w:t>
      </w:r>
      <w:r w:rsidRPr="009B661E">
        <w:rPr>
          <w:rFonts w:hint="cs"/>
          <w:rtl/>
        </w:rPr>
        <w:t>"</w:t>
      </w:r>
    </w:p>
    <w:tbl>
      <w:tblPr>
        <w:tblStyle w:val="a4"/>
        <w:bidiVisual/>
        <w:tblW w:w="0" w:type="auto"/>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8580"/>
      </w:tblGrid>
      <w:tr w:rsidR="002E7B80" w:rsidRPr="005B7842" w14:paraId="6BC48897" w14:textId="77777777" w:rsidTr="002E7B80">
        <w:trPr>
          <w:jc w:val="center"/>
        </w:trPr>
        <w:tc>
          <w:tcPr>
            <w:tcW w:w="8580" w:type="dxa"/>
            <w:shd w:val="clear" w:color="auto" w:fill="F2F2F2" w:themeFill="background1" w:themeFillShade="F2"/>
          </w:tcPr>
          <w:p w14:paraId="49C027D2" w14:textId="77777777" w:rsidR="002E7B80" w:rsidRPr="00190481" w:rsidRDefault="002E7B80" w:rsidP="00F73E98">
            <w:pPr>
              <w:bidi/>
              <w:spacing w:line="240" w:lineRule="auto"/>
              <w:jc w:val="center"/>
              <w:rPr>
                <w:rFonts w:ascii="Simplified Arabic" w:hAnsi="Simplified Arabic" w:cs="Simplified Arabic"/>
                <w:b/>
                <w:bCs/>
                <w:sz w:val="24"/>
                <w:szCs w:val="26"/>
                <w:rtl/>
              </w:rPr>
            </w:pPr>
            <w:r w:rsidRPr="00190481">
              <w:rPr>
                <w:rFonts w:ascii="Simplified Arabic" w:hAnsi="Simplified Arabic" w:cs="Simplified Arabic"/>
                <w:b/>
                <w:bCs/>
                <w:sz w:val="24"/>
                <w:szCs w:val="26"/>
                <w:rtl/>
              </w:rPr>
              <w:t>أولا</w:t>
            </w:r>
            <w:r w:rsidRPr="00190481">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 الدر</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اس</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ات</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 xml:space="preserve"> الم</w:t>
            </w:r>
            <w:r>
              <w:rPr>
                <w:rFonts w:ascii="Simplified Arabic" w:hAnsi="Simplified Arabic" w:cs="Simplified Arabic" w:hint="cs"/>
                <w:b/>
                <w:bCs/>
                <w:sz w:val="24"/>
                <w:szCs w:val="26"/>
                <w:rtl/>
              </w:rPr>
              <w:t>َـ</w:t>
            </w:r>
            <w:r w:rsidRPr="00190481">
              <w:rPr>
                <w:rFonts w:ascii="Simplified Arabic" w:hAnsi="Simplified Arabic" w:cs="Simplified Arabic"/>
                <w:b/>
                <w:bCs/>
                <w:sz w:val="24"/>
                <w:szCs w:val="26"/>
                <w:rtl/>
              </w:rPr>
              <w:t>ح</w:t>
            </w:r>
            <w:r>
              <w:rPr>
                <w:rFonts w:ascii="Simplified Arabic" w:hAnsi="Simplified Arabic" w:cs="Simplified Arabic" w:hint="cs"/>
                <w:b/>
                <w:bCs/>
                <w:sz w:val="24"/>
                <w:szCs w:val="26"/>
                <w:rtl/>
              </w:rPr>
              <w:t>َـ</w:t>
            </w:r>
            <w:r w:rsidRPr="00190481">
              <w:rPr>
                <w:rFonts w:ascii="Simplified Arabic" w:hAnsi="Simplified Arabic" w:cs="Simplified Arabic"/>
                <w:b/>
                <w:bCs/>
                <w:sz w:val="24"/>
                <w:szCs w:val="26"/>
                <w:rtl/>
              </w:rPr>
              <w:t>ل</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ي</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ة</w:t>
            </w:r>
          </w:p>
        </w:tc>
      </w:tr>
      <w:tr w:rsidR="002E7B80" w:rsidRPr="005B7842" w14:paraId="6C307221" w14:textId="77777777" w:rsidTr="002E7B80">
        <w:trPr>
          <w:jc w:val="center"/>
        </w:trPr>
        <w:tc>
          <w:tcPr>
            <w:tcW w:w="8580" w:type="dxa"/>
          </w:tcPr>
          <w:p w14:paraId="6DB8F8DF" w14:textId="33CADA00" w:rsidR="002E7B80" w:rsidRPr="002E7B80" w:rsidRDefault="002E7B80" w:rsidP="002E7B80">
            <w:pPr>
              <w:bidi/>
              <w:spacing w:line="240" w:lineRule="auto"/>
              <w:jc w:val="both"/>
              <w:rPr>
                <w:rFonts w:ascii="Simplified Arabic" w:hAnsi="Simplified Arabic" w:cs="Simplified Arabic"/>
                <w:b/>
                <w:bCs/>
                <w:szCs w:val="24"/>
                <w:rtl/>
              </w:rPr>
            </w:pPr>
          </w:p>
        </w:tc>
      </w:tr>
      <w:tr w:rsidR="002E7B80" w:rsidRPr="005B7842" w14:paraId="6218132D" w14:textId="77777777" w:rsidTr="002E7B80">
        <w:trPr>
          <w:jc w:val="center"/>
        </w:trPr>
        <w:tc>
          <w:tcPr>
            <w:tcW w:w="8580" w:type="dxa"/>
            <w:shd w:val="clear" w:color="auto" w:fill="F2F2F2" w:themeFill="background1" w:themeFillShade="F2"/>
          </w:tcPr>
          <w:p w14:paraId="4EAD1C00" w14:textId="77777777" w:rsidR="002E7B80" w:rsidRPr="00190481" w:rsidRDefault="002E7B80" w:rsidP="00F73E98">
            <w:pPr>
              <w:tabs>
                <w:tab w:val="left" w:pos="1183"/>
              </w:tabs>
              <w:bidi/>
              <w:spacing w:line="240" w:lineRule="auto"/>
              <w:jc w:val="center"/>
              <w:rPr>
                <w:rFonts w:ascii="Simplified Arabic" w:hAnsi="Simplified Arabic" w:cs="Simplified Arabic"/>
                <w:b/>
                <w:bCs/>
                <w:sz w:val="24"/>
                <w:szCs w:val="26"/>
                <w:rtl/>
              </w:rPr>
            </w:pPr>
            <w:r w:rsidRPr="00190481">
              <w:rPr>
                <w:rFonts w:ascii="Simplified Arabic" w:hAnsi="Simplified Arabic" w:cs="Simplified Arabic" w:hint="cs"/>
                <w:b/>
                <w:bCs/>
                <w:sz w:val="24"/>
                <w:szCs w:val="26"/>
                <w:rtl/>
              </w:rPr>
              <w:t>ثانياً: الدراسات العربية</w:t>
            </w:r>
          </w:p>
        </w:tc>
      </w:tr>
      <w:tr w:rsidR="002E7B80" w:rsidRPr="005B7842" w14:paraId="525F7E38" w14:textId="77777777" w:rsidTr="002E7B80">
        <w:trPr>
          <w:jc w:val="center"/>
        </w:trPr>
        <w:tc>
          <w:tcPr>
            <w:tcW w:w="8580" w:type="dxa"/>
            <w:shd w:val="clear" w:color="auto" w:fill="FFFFFF" w:themeFill="background1"/>
          </w:tcPr>
          <w:p w14:paraId="50A483C2" w14:textId="77777777" w:rsidR="002E7B80" w:rsidRPr="007A24D6" w:rsidRDefault="002E7B80" w:rsidP="00F73E98">
            <w:pPr>
              <w:bidi/>
              <w:spacing w:line="240" w:lineRule="auto"/>
              <w:jc w:val="both"/>
              <w:rPr>
                <w:rFonts w:ascii="Simplified Arabic" w:hAnsi="Simplified Arabic" w:cs="Simplified Arabic"/>
                <w:b/>
                <w:bCs/>
                <w:szCs w:val="24"/>
                <w:rtl/>
              </w:rPr>
            </w:pPr>
          </w:p>
        </w:tc>
      </w:tr>
      <w:tr w:rsidR="002E7B80" w:rsidRPr="005B7842" w14:paraId="4A8053E8" w14:textId="77777777" w:rsidTr="002E7B80">
        <w:trPr>
          <w:trHeight w:val="65"/>
          <w:jc w:val="center"/>
        </w:trPr>
        <w:tc>
          <w:tcPr>
            <w:tcW w:w="8580" w:type="dxa"/>
            <w:shd w:val="clear" w:color="auto" w:fill="F2F2F2" w:themeFill="background1" w:themeFillShade="F2"/>
          </w:tcPr>
          <w:p w14:paraId="347A14E5" w14:textId="77777777" w:rsidR="002E7B80" w:rsidRPr="007A24D6" w:rsidRDefault="002E7B80" w:rsidP="00F73E98">
            <w:pPr>
              <w:tabs>
                <w:tab w:val="left" w:pos="1183"/>
              </w:tabs>
              <w:bidi/>
              <w:spacing w:line="240" w:lineRule="auto"/>
              <w:jc w:val="center"/>
              <w:rPr>
                <w:rFonts w:ascii="Simplified Arabic" w:hAnsi="Simplified Arabic" w:cs="Simplified Arabic"/>
                <w:b/>
                <w:bCs/>
                <w:szCs w:val="24"/>
                <w:rtl/>
              </w:rPr>
            </w:pPr>
            <w:r w:rsidRPr="007A24D6">
              <w:rPr>
                <w:rFonts w:ascii="Simplified Arabic" w:hAnsi="Simplified Arabic" w:cs="Simplified Arabic" w:hint="cs"/>
                <w:b/>
                <w:bCs/>
                <w:sz w:val="24"/>
                <w:szCs w:val="26"/>
                <w:rtl/>
              </w:rPr>
              <w:t>ثالثاً: الدراسات الأجنبية</w:t>
            </w:r>
          </w:p>
        </w:tc>
      </w:tr>
      <w:tr w:rsidR="002E7B80" w:rsidRPr="005B7842" w14:paraId="360AE5BC" w14:textId="77777777" w:rsidTr="002E7B80">
        <w:trPr>
          <w:trHeight w:val="65"/>
          <w:jc w:val="center"/>
        </w:trPr>
        <w:tc>
          <w:tcPr>
            <w:tcW w:w="8580" w:type="dxa"/>
            <w:shd w:val="clear" w:color="auto" w:fill="auto"/>
          </w:tcPr>
          <w:p w14:paraId="381FC665" w14:textId="77777777" w:rsidR="002E7B80" w:rsidRPr="007A24D6" w:rsidRDefault="002E7B80" w:rsidP="00F73E98">
            <w:pPr>
              <w:bidi/>
              <w:spacing w:line="240" w:lineRule="auto"/>
              <w:jc w:val="both"/>
              <w:rPr>
                <w:rFonts w:ascii="Simplified Arabic" w:hAnsi="Simplified Arabic" w:cs="Simplified Arabic"/>
                <w:b/>
                <w:bCs/>
                <w:szCs w:val="24"/>
                <w:rtl/>
              </w:rPr>
            </w:pPr>
          </w:p>
        </w:tc>
      </w:tr>
    </w:tbl>
    <w:p w14:paraId="5B1C7DB7" w14:textId="6ACC924C" w:rsidR="002E7B80" w:rsidRDefault="002E7B80">
      <w:pPr>
        <w:spacing w:line="259" w:lineRule="auto"/>
        <w:rPr>
          <w:rtl/>
        </w:rPr>
      </w:pPr>
    </w:p>
    <w:p w14:paraId="45155649" w14:textId="7C7406D7" w:rsidR="00ED5F84" w:rsidRPr="00ED5F84" w:rsidRDefault="00ED5F84" w:rsidP="00ED5F84">
      <w:pPr>
        <w:bidi/>
        <w:spacing w:line="259" w:lineRule="auto"/>
        <w:rPr>
          <w:rFonts w:ascii="Simplified Arabic" w:hAnsi="Simplified Arabic" w:cs="Simplified Arabic"/>
          <w:b/>
          <w:bCs/>
          <w:color w:val="FF0000"/>
          <w:sz w:val="28"/>
          <w:szCs w:val="28"/>
          <w:rtl/>
        </w:rPr>
      </w:pPr>
      <w:r w:rsidRPr="00ED5F84">
        <w:rPr>
          <w:rFonts w:ascii="Simplified Arabic" w:hAnsi="Simplified Arabic" w:cs="Simplified Arabic" w:hint="cs"/>
          <w:b/>
          <w:bCs/>
          <w:color w:val="FF0000"/>
          <w:sz w:val="28"/>
          <w:szCs w:val="28"/>
          <w:highlight w:val="yellow"/>
          <w:rtl/>
        </w:rPr>
        <w:t>كرر هنا جد</w:t>
      </w:r>
      <w:r>
        <w:rPr>
          <w:rFonts w:ascii="Simplified Arabic" w:hAnsi="Simplified Arabic" w:cs="Simplified Arabic" w:hint="cs"/>
          <w:b/>
          <w:bCs/>
          <w:color w:val="FF0000"/>
          <w:sz w:val="28"/>
          <w:szCs w:val="28"/>
          <w:highlight w:val="yellow"/>
          <w:rtl/>
        </w:rPr>
        <w:t>ولين</w:t>
      </w:r>
      <w:r w:rsidRPr="00ED5F84">
        <w:rPr>
          <w:rFonts w:ascii="Simplified Arabic" w:hAnsi="Simplified Arabic" w:cs="Simplified Arabic" w:hint="cs"/>
          <w:b/>
          <w:bCs/>
          <w:color w:val="FF0000"/>
          <w:sz w:val="28"/>
          <w:szCs w:val="28"/>
          <w:highlight w:val="yellow"/>
          <w:rtl/>
        </w:rPr>
        <w:t xml:space="preserve"> ل</w:t>
      </w:r>
      <w:r>
        <w:rPr>
          <w:rFonts w:ascii="Simplified Arabic" w:hAnsi="Simplified Arabic" w:cs="Simplified Arabic" w:hint="cs"/>
          <w:b/>
          <w:bCs/>
          <w:color w:val="FF0000"/>
          <w:sz w:val="28"/>
          <w:szCs w:val="28"/>
          <w:highlight w:val="yellow"/>
          <w:rtl/>
        </w:rPr>
        <w:t>دراسات ا</w:t>
      </w:r>
      <w:r w:rsidRPr="00ED5F84">
        <w:rPr>
          <w:rFonts w:ascii="Simplified Arabic" w:hAnsi="Simplified Arabic" w:cs="Simplified Arabic" w:hint="cs"/>
          <w:b/>
          <w:bCs/>
          <w:color w:val="FF0000"/>
          <w:sz w:val="28"/>
          <w:szCs w:val="28"/>
          <w:highlight w:val="yellow"/>
          <w:rtl/>
        </w:rPr>
        <w:t>لمتغير التابع مثل جدول (3.2) وجدول (3.3).</w:t>
      </w:r>
    </w:p>
    <w:p w14:paraId="6F0FB683" w14:textId="1E90488C" w:rsidR="002E7B80" w:rsidRDefault="002E7B80" w:rsidP="002E7B80">
      <w:pPr>
        <w:pStyle w:val="3"/>
        <w:rPr>
          <w:rtl/>
        </w:rPr>
      </w:pPr>
      <w:bookmarkStart w:id="7" w:name="_Toc122987745"/>
      <w:r>
        <w:rPr>
          <w:rFonts w:hint="cs"/>
          <w:rtl/>
        </w:rPr>
        <w:t>3.3 الدراسات التي تناولت المتغيرين سوياً "................. و..................."</w:t>
      </w:r>
      <w:bookmarkEnd w:id="7"/>
    </w:p>
    <w:tbl>
      <w:tblPr>
        <w:tblStyle w:val="a4"/>
        <w:bidiVisual/>
        <w:tblW w:w="0" w:type="auto"/>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8580"/>
      </w:tblGrid>
      <w:tr w:rsidR="002E7B80" w:rsidRPr="005B7842" w14:paraId="34F80F4E" w14:textId="77777777" w:rsidTr="00F73E98">
        <w:trPr>
          <w:jc w:val="center"/>
        </w:trPr>
        <w:tc>
          <w:tcPr>
            <w:tcW w:w="8580" w:type="dxa"/>
            <w:shd w:val="clear" w:color="auto" w:fill="F2F2F2" w:themeFill="background1" w:themeFillShade="F2"/>
          </w:tcPr>
          <w:p w14:paraId="501AF363" w14:textId="77777777" w:rsidR="002E7B80" w:rsidRPr="00190481" w:rsidRDefault="002E7B80" w:rsidP="00F73E98">
            <w:pPr>
              <w:bidi/>
              <w:spacing w:line="240" w:lineRule="auto"/>
              <w:jc w:val="center"/>
              <w:rPr>
                <w:rFonts w:ascii="Simplified Arabic" w:hAnsi="Simplified Arabic" w:cs="Simplified Arabic"/>
                <w:b/>
                <w:bCs/>
                <w:sz w:val="24"/>
                <w:szCs w:val="26"/>
                <w:rtl/>
              </w:rPr>
            </w:pPr>
            <w:r w:rsidRPr="00190481">
              <w:rPr>
                <w:rFonts w:ascii="Simplified Arabic" w:hAnsi="Simplified Arabic" w:cs="Simplified Arabic"/>
                <w:b/>
                <w:bCs/>
                <w:sz w:val="24"/>
                <w:szCs w:val="26"/>
                <w:rtl/>
              </w:rPr>
              <w:t>أولا</w:t>
            </w:r>
            <w:r w:rsidRPr="00190481">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 الدر</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اس</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ات</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 xml:space="preserve"> الم</w:t>
            </w:r>
            <w:r>
              <w:rPr>
                <w:rFonts w:ascii="Simplified Arabic" w:hAnsi="Simplified Arabic" w:cs="Simplified Arabic" w:hint="cs"/>
                <w:b/>
                <w:bCs/>
                <w:sz w:val="24"/>
                <w:szCs w:val="26"/>
                <w:rtl/>
              </w:rPr>
              <w:t>َـ</w:t>
            </w:r>
            <w:r w:rsidRPr="00190481">
              <w:rPr>
                <w:rFonts w:ascii="Simplified Arabic" w:hAnsi="Simplified Arabic" w:cs="Simplified Arabic"/>
                <w:b/>
                <w:bCs/>
                <w:sz w:val="24"/>
                <w:szCs w:val="26"/>
                <w:rtl/>
              </w:rPr>
              <w:t>ح</w:t>
            </w:r>
            <w:r>
              <w:rPr>
                <w:rFonts w:ascii="Simplified Arabic" w:hAnsi="Simplified Arabic" w:cs="Simplified Arabic" w:hint="cs"/>
                <w:b/>
                <w:bCs/>
                <w:sz w:val="24"/>
                <w:szCs w:val="26"/>
                <w:rtl/>
              </w:rPr>
              <w:t>َـ</w:t>
            </w:r>
            <w:r w:rsidRPr="00190481">
              <w:rPr>
                <w:rFonts w:ascii="Simplified Arabic" w:hAnsi="Simplified Arabic" w:cs="Simplified Arabic"/>
                <w:b/>
                <w:bCs/>
                <w:sz w:val="24"/>
                <w:szCs w:val="26"/>
                <w:rtl/>
              </w:rPr>
              <w:t>ل</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ي</w:t>
            </w:r>
            <w:r>
              <w:rPr>
                <w:rFonts w:ascii="Simplified Arabic" w:hAnsi="Simplified Arabic" w:cs="Simplified Arabic" w:hint="cs"/>
                <w:b/>
                <w:bCs/>
                <w:sz w:val="24"/>
                <w:szCs w:val="26"/>
                <w:rtl/>
              </w:rPr>
              <w:t>َّ</w:t>
            </w:r>
            <w:r w:rsidRPr="00190481">
              <w:rPr>
                <w:rFonts w:ascii="Simplified Arabic" w:hAnsi="Simplified Arabic" w:cs="Simplified Arabic"/>
                <w:b/>
                <w:bCs/>
                <w:sz w:val="24"/>
                <w:szCs w:val="26"/>
                <w:rtl/>
              </w:rPr>
              <w:t>ة</w:t>
            </w:r>
          </w:p>
        </w:tc>
      </w:tr>
      <w:tr w:rsidR="002E7B80" w:rsidRPr="005B7842" w14:paraId="035EACDE" w14:textId="77777777" w:rsidTr="00F73E98">
        <w:trPr>
          <w:jc w:val="center"/>
        </w:trPr>
        <w:tc>
          <w:tcPr>
            <w:tcW w:w="8580" w:type="dxa"/>
          </w:tcPr>
          <w:p w14:paraId="2B700438" w14:textId="77777777" w:rsidR="002E7B80" w:rsidRPr="002E7B80" w:rsidRDefault="002E7B80" w:rsidP="00F73E98">
            <w:pPr>
              <w:bidi/>
              <w:spacing w:line="240" w:lineRule="auto"/>
              <w:jc w:val="both"/>
              <w:rPr>
                <w:rFonts w:ascii="Simplified Arabic" w:hAnsi="Simplified Arabic" w:cs="Simplified Arabic"/>
                <w:b/>
                <w:bCs/>
                <w:szCs w:val="24"/>
                <w:rtl/>
              </w:rPr>
            </w:pPr>
          </w:p>
        </w:tc>
      </w:tr>
      <w:tr w:rsidR="002E7B80" w:rsidRPr="005B7842" w14:paraId="2B44C88A" w14:textId="77777777" w:rsidTr="00F73E98">
        <w:trPr>
          <w:jc w:val="center"/>
        </w:trPr>
        <w:tc>
          <w:tcPr>
            <w:tcW w:w="8580" w:type="dxa"/>
            <w:shd w:val="clear" w:color="auto" w:fill="F2F2F2" w:themeFill="background1" w:themeFillShade="F2"/>
          </w:tcPr>
          <w:p w14:paraId="621A6FED" w14:textId="77777777" w:rsidR="002E7B80" w:rsidRPr="00190481" w:rsidRDefault="002E7B80" w:rsidP="00F73E98">
            <w:pPr>
              <w:tabs>
                <w:tab w:val="left" w:pos="1183"/>
              </w:tabs>
              <w:bidi/>
              <w:spacing w:line="240" w:lineRule="auto"/>
              <w:jc w:val="center"/>
              <w:rPr>
                <w:rFonts w:ascii="Simplified Arabic" w:hAnsi="Simplified Arabic" w:cs="Simplified Arabic"/>
                <w:b/>
                <w:bCs/>
                <w:sz w:val="24"/>
                <w:szCs w:val="26"/>
                <w:rtl/>
              </w:rPr>
            </w:pPr>
            <w:r w:rsidRPr="00190481">
              <w:rPr>
                <w:rFonts w:ascii="Simplified Arabic" w:hAnsi="Simplified Arabic" w:cs="Simplified Arabic" w:hint="cs"/>
                <w:b/>
                <w:bCs/>
                <w:sz w:val="24"/>
                <w:szCs w:val="26"/>
                <w:rtl/>
              </w:rPr>
              <w:t>ثانياً: الدراسات العربية</w:t>
            </w:r>
          </w:p>
        </w:tc>
      </w:tr>
      <w:tr w:rsidR="002E7B80" w:rsidRPr="005B7842" w14:paraId="6918F4DE" w14:textId="77777777" w:rsidTr="00F73E98">
        <w:trPr>
          <w:jc w:val="center"/>
        </w:trPr>
        <w:tc>
          <w:tcPr>
            <w:tcW w:w="8580" w:type="dxa"/>
            <w:shd w:val="clear" w:color="auto" w:fill="FFFFFF" w:themeFill="background1"/>
          </w:tcPr>
          <w:p w14:paraId="08CE3020" w14:textId="77777777" w:rsidR="002E7B80" w:rsidRPr="007A24D6" w:rsidRDefault="002E7B80" w:rsidP="00F73E98">
            <w:pPr>
              <w:bidi/>
              <w:spacing w:line="240" w:lineRule="auto"/>
              <w:jc w:val="both"/>
              <w:rPr>
                <w:rFonts w:ascii="Simplified Arabic" w:hAnsi="Simplified Arabic" w:cs="Simplified Arabic"/>
                <w:b/>
                <w:bCs/>
                <w:szCs w:val="24"/>
                <w:rtl/>
              </w:rPr>
            </w:pPr>
          </w:p>
        </w:tc>
      </w:tr>
      <w:tr w:rsidR="002E7B80" w:rsidRPr="005B7842" w14:paraId="548253DE" w14:textId="77777777" w:rsidTr="00F73E98">
        <w:trPr>
          <w:trHeight w:val="65"/>
          <w:jc w:val="center"/>
        </w:trPr>
        <w:tc>
          <w:tcPr>
            <w:tcW w:w="8580" w:type="dxa"/>
            <w:shd w:val="clear" w:color="auto" w:fill="F2F2F2" w:themeFill="background1" w:themeFillShade="F2"/>
          </w:tcPr>
          <w:p w14:paraId="7D76E028" w14:textId="77777777" w:rsidR="002E7B80" w:rsidRPr="007A24D6" w:rsidRDefault="002E7B80" w:rsidP="00F73E98">
            <w:pPr>
              <w:tabs>
                <w:tab w:val="left" w:pos="1183"/>
              </w:tabs>
              <w:bidi/>
              <w:spacing w:line="240" w:lineRule="auto"/>
              <w:jc w:val="center"/>
              <w:rPr>
                <w:rFonts w:ascii="Simplified Arabic" w:hAnsi="Simplified Arabic" w:cs="Simplified Arabic"/>
                <w:b/>
                <w:bCs/>
                <w:szCs w:val="24"/>
                <w:rtl/>
              </w:rPr>
            </w:pPr>
            <w:r w:rsidRPr="007A24D6">
              <w:rPr>
                <w:rFonts w:ascii="Simplified Arabic" w:hAnsi="Simplified Arabic" w:cs="Simplified Arabic" w:hint="cs"/>
                <w:b/>
                <w:bCs/>
                <w:sz w:val="24"/>
                <w:szCs w:val="26"/>
                <w:rtl/>
              </w:rPr>
              <w:t>ثالثاً: الدراسات الأجنبية</w:t>
            </w:r>
          </w:p>
        </w:tc>
      </w:tr>
      <w:tr w:rsidR="002E7B80" w:rsidRPr="005B7842" w14:paraId="54898014" w14:textId="77777777" w:rsidTr="00F73E98">
        <w:trPr>
          <w:trHeight w:val="65"/>
          <w:jc w:val="center"/>
        </w:trPr>
        <w:tc>
          <w:tcPr>
            <w:tcW w:w="8580" w:type="dxa"/>
            <w:shd w:val="clear" w:color="auto" w:fill="auto"/>
          </w:tcPr>
          <w:p w14:paraId="26D856DF" w14:textId="77777777" w:rsidR="002E7B80" w:rsidRPr="007A24D6" w:rsidRDefault="002E7B80" w:rsidP="00F73E98">
            <w:pPr>
              <w:bidi/>
              <w:spacing w:line="240" w:lineRule="auto"/>
              <w:jc w:val="both"/>
              <w:rPr>
                <w:rFonts w:ascii="Simplified Arabic" w:hAnsi="Simplified Arabic" w:cs="Simplified Arabic"/>
                <w:b/>
                <w:bCs/>
                <w:szCs w:val="24"/>
                <w:rtl/>
              </w:rPr>
            </w:pPr>
          </w:p>
        </w:tc>
      </w:tr>
    </w:tbl>
    <w:p w14:paraId="72C14D37" w14:textId="39B6DD89" w:rsidR="001005BF" w:rsidRDefault="001005BF" w:rsidP="00D975FA">
      <w:pPr>
        <w:bidi/>
        <w:rPr>
          <w:rtl/>
          <w:lang w:bidi="ar-EG"/>
        </w:rPr>
      </w:pPr>
    </w:p>
    <w:p w14:paraId="5D6B067D" w14:textId="09B92008" w:rsidR="00ED5F84" w:rsidRPr="00ED5F84" w:rsidRDefault="00ED5F84" w:rsidP="00ED5F84">
      <w:pPr>
        <w:bidi/>
        <w:spacing w:line="259" w:lineRule="auto"/>
        <w:rPr>
          <w:rFonts w:ascii="Simplified Arabic" w:hAnsi="Simplified Arabic" w:cs="Simplified Arabic"/>
          <w:b/>
          <w:bCs/>
          <w:color w:val="FF0000"/>
          <w:sz w:val="28"/>
          <w:szCs w:val="28"/>
          <w:rtl/>
        </w:rPr>
      </w:pPr>
      <w:r w:rsidRPr="00ED5F84">
        <w:rPr>
          <w:rFonts w:ascii="Simplified Arabic" w:hAnsi="Simplified Arabic" w:cs="Simplified Arabic" w:hint="cs"/>
          <w:b/>
          <w:bCs/>
          <w:color w:val="FF0000"/>
          <w:sz w:val="28"/>
          <w:szCs w:val="28"/>
          <w:highlight w:val="yellow"/>
          <w:rtl/>
        </w:rPr>
        <w:t>كرر هنا جد</w:t>
      </w:r>
      <w:r>
        <w:rPr>
          <w:rFonts w:ascii="Simplified Arabic" w:hAnsi="Simplified Arabic" w:cs="Simplified Arabic" w:hint="cs"/>
          <w:b/>
          <w:bCs/>
          <w:color w:val="FF0000"/>
          <w:sz w:val="28"/>
          <w:szCs w:val="28"/>
          <w:highlight w:val="yellow"/>
          <w:rtl/>
        </w:rPr>
        <w:t>ولين</w:t>
      </w:r>
      <w:r w:rsidRPr="00ED5F84">
        <w:rPr>
          <w:rFonts w:ascii="Simplified Arabic" w:hAnsi="Simplified Arabic" w:cs="Simplified Arabic" w:hint="cs"/>
          <w:b/>
          <w:bCs/>
          <w:color w:val="FF0000"/>
          <w:sz w:val="28"/>
          <w:szCs w:val="28"/>
          <w:highlight w:val="yellow"/>
          <w:rtl/>
        </w:rPr>
        <w:t xml:space="preserve"> </w:t>
      </w:r>
      <w:r>
        <w:rPr>
          <w:rFonts w:ascii="Simplified Arabic" w:hAnsi="Simplified Arabic" w:cs="Simplified Arabic" w:hint="cs"/>
          <w:b/>
          <w:bCs/>
          <w:color w:val="FF0000"/>
          <w:sz w:val="28"/>
          <w:szCs w:val="28"/>
          <w:highlight w:val="yellow"/>
          <w:rtl/>
        </w:rPr>
        <w:t xml:space="preserve">للدراسات التي جمعت المتغيرين </w:t>
      </w:r>
      <w:r w:rsidRPr="00ED5F84">
        <w:rPr>
          <w:rFonts w:ascii="Simplified Arabic" w:hAnsi="Simplified Arabic" w:cs="Simplified Arabic" w:hint="cs"/>
          <w:b/>
          <w:bCs/>
          <w:color w:val="FF0000"/>
          <w:sz w:val="28"/>
          <w:szCs w:val="28"/>
          <w:highlight w:val="yellow"/>
          <w:rtl/>
        </w:rPr>
        <w:t>مثل جدول (3.2) وجدول (3.3).</w:t>
      </w:r>
    </w:p>
    <w:p w14:paraId="6BF30EB5" w14:textId="77777777" w:rsidR="00BD3B3E" w:rsidRPr="00BB27FB" w:rsidRDefault="00BD3B3E" w:rsidP="00BD3B3E">
      <w:pPr>
        <w:pStyle w:val="3"/>
        <w:rPr>
          <w:rtl/>
          <w:lang w:bidi="ar-SA"/>
        </w:rPr>
      </w:pPr>
      <w:bookmarkStart w:id="8" w:name="_Toc122987746"/>
      <w:r>
        <w:rPr>
          <w:rFonts w:hint="cs"/>
          <w:rtl/>
        </w:rPr>
        <w:lastRenderedPageBreak/>
        <w:t>3.4 التعقيب على الدراسات السابقة</w:t>
      </w:r>
      <w:bookmarkEnd w:id="8"/>
    </w:p>
    <w:p w14:paraId="668821E0" w14:textId="489A6295" w:rsidR="00BD3B3E" w:rsidRDefault="00BD3B3E" w:rsidP="00BD3B3E">
      <w:pPr>
        <w:bidi/>
        <w:spacing w:after="0" w:line="240" w:lineRule="auto"/>
        <w:ind w:firstLine="565"/>
        <w:jc w:val="both"/>
        <w:rPr>
          <w:rFonts w:ascii="Simplified Arabic" w:hAnsi="Simplified Arabic" w:cs="Simplified Arabic"/>
          <w:sz w:val="28"/>
          <w:szCs w:val="28"/>
          <w:rtl/>
        </w:rPr>
      </w:pPr>
      <w:r w:rsidRPr="001A7342">
        <w:rPr>
          <w:rFonts w:ascii="Simplified Arabic" w:hAnsi="Simplified Arabic" w:cs="Simplified Arabic"/>
          <w:sz w:val="28"/>
          <w:szCs w:val="28"/>
          <w:rtl/>
        </w:rPr>
        <w:t xml:space="preserve">من </w:t>
      </w:r>
      <w:r>
        <w:rPr>
          <w:rFonts w:ascii="Simplified Arabic" w:hAnsi="Simplified Arabic" w:cs="Simplified Arabic" w:hint="cs"/>
          <w:sz w:val="28"/>
          <w:szCs w:val="28"/>
          <w:rtl/>
        </w:rPr>
        <w:t>خلال</w:t>
      </w:r>
      <w:r w:rsidRPr="001A7342">
        <w:rPr>
          <w:rFonts w:ascii="Simplified Arabic" w:hAnsi="Simplified Arabic" w:cs="Simplified Arabic"/>
          <w:sz w:val="28"/>
          <w:szCs w:val="28"/>
          <w:rtl/>
        </w:rPr>
        <w:t xml:space="preserve"> </w:t>
      </w:r>
      <w:r>
        <w:rPr>
          <w:rFonts w:ascii="Simplified Arabic" w:hAnsi="Simplified Arabic" w:cs="Simplified Arabic" w:hint="cs"/>
          <w:sz w:val="28"/>
          <w:szCs w:val="28"/>
          <w:rtl/>
        </w:rPr>
        <w:t>اطلاع</w:t>
      </w:r>
      <w:r w:rsidRPr="001A7342">
        <w:rPr>
          <w:rFonts w:ascii="Simplified Arabic" w:hAnsi="Simplified Arabic" w:cs="Simplified Arabic"/>
          <w:sz w:val="28"/>
          <w:szCs w:val="28"/>
          <w:rtl/>
        </w:rPr>
        <w:t xml:space="preserve"> الباحث على العديد من الدراسات السابقة ذات الع</w:t>
      </w:r>
      <w:r>
        <w:rPr>
          <w:rFonts w:ascii="Simplified Arabic" w:hAnsi="Simplified Arabic" w:cs="Simplified Arabic" w:hint="cs"/>
          <w:sz w:val="28"/>
          <w:szCs w:val="28"/>
          <w:rtl/>
        </w:rPr>
        <w:t>لا</w:t>
      </w:r>
      <w:r w:rsidRPr="001A7342">
        <w:rPr>
          <w:rFonts w:ascii="Simplified Arabic" w:hAnsi="Simplified Arabic" w:cs="Simplified Arabic"/>
          <w:sz w:val="28"/>
          <w:szCs w:val="28"/>
          <w:rtl/>
        </w:rPr>
        <w:t xml:space="preserve">قة بموضوع الدراسة </w:t>
      </w:r>
      <w:r w:rsidRPr="00BD3B3E">
        <w:rPr>
          <w:rFonts w:ascii="Simplified Arabic" w:hAnsi="Simplified Arabic" w:cs="Simplified Arabic"/>
          <w:color w:val="C00000"/>
          <w:sz w:val="28"/>
          <w:szCs w:val="28"/>
          <w:highlight w:val="yellow"/>
          <w:rtl/>
        </w:rPr>
        <w:t>"أثر</w:t>
      </w:r>
      <w:r w:rsidRPr="00BD3B3E">
        <w:rPr>
          <w:rFonts w:ascii="Simplified Arabic" w:hAnsi="Simplified Arabic" w:cs="Simplified Arabic"/>
          <w:color w:val="C00000"/>
          <w:sz w:val="28"/>
          <w:szCs w:val="28"/>
          <w:highlight w:val="yellow"/>
        </w:rPr>
        <w:t xml:space="preserve"> </w:t>
      </w:r>
      <w:r w:rsidRPr="00BD3B3E">
        <w:rPr>
          <w:rFonts w:ascii="Simplified Arabic" w:hAnsi="Simplified Arabic" w:cs="Simplified Arabic" w:hint="cs"/>
          <w:color w:val="C00000"/>
          <w:sz w:val="28"/>
          <w:szCs w:val="28"/>
          <w:highlight w:val="yellow"/>
          <w:rtl/>
        </w:rPr>
        <w:t>الوعي الاستراتيجي في تعزيز السلوك الريادي في مؤسسات المجتمع المدني الفلسطيني</w:t>
      </w:r>
      <w:r w:rsidRPr="00BD3B3E">
        <w:rPr>
          <w:rFonts w:ascii="Simplified Arabic" w:hAnsi="Simplified Arabic" w:cs="Simplified Arabic"/>
          <w:color w:val="C00000"/>
          <w:sz w:val="28"/>
          <w:szCs w:val="28"/>
          <w:highlight w:val="yellow"/>
          <w:rtl/>
        </w:rPr>
        <w:t>"</w:t>
      </w:r>
      <w:r w:rsidRPr="001A7342">
        <w:rPr>
          <w:rFonts w:ascii="Simplified Arabic" w:hAnsi="Simplified Arabic" w:cs="Simplified Arabic"/>
          <w:sz w:val="28"/>
          <w:szCs w:val="28"/>
          <w:rtl/>
        </w:rPr>
        <w:t xml:space="preserve"> تبين للباحث أن </w:t>
      </w:r>
      <w:r>
        <w:rPr>
          <w:rFonts w:ascii="Simplified Arabic" w:hAnsi="Simplified Arabic" w:cs="Simplified Arabic" w:hint="cs"/>
          <w:sz w:val="28"/>
          <w:szCs w:val="28"/>
          <w:rtl/>
        </w:rPr>
        <w:t>الأدبيات</w:t>
      </w:r>
      <w:r w:rsidRPr="001A7342">
        <w:rPr>
          <w:rFonts w:ascii="Simplified Arabic" w:hAnsi="Simplified Arabic" w:cs="Simplified Arabic"/>
          <w:sz w:val="28"/>
          <w:szCs w:val="28"/>
          <w:rtl/>
        </w:rPr>
        <w:t xml:space="preserve"> والدراسات السابقة</w:t>
      </w:r>
      <w:r>
        <w:rPr>
          <w:rFonts w:ascii="Simplified Arabic" w:hAnsi="Simplified Arabic" w:cs="Simplified Arabic" w:hint="cs"/>
          <w:sz w:val="28"/>
          <w:szCs w:val="28"/>
          <w:rtl/>
        </w:rPr>
        <w:t xml:space="preserve"> </w:t>
      </w:r>
      <w:r w:rsidRPr="001A7342">
        <w:rPr>
          <w:rFonts w:ascii="Simplified Arabic" w:hAnsi="Simplified Arabic" w:cs="Simplified Arabic"/>
          <w:sz w:val="28"/>
          <w:szCs w:val="28"/>
          <w:rtl/>
        </w:rPr>
        <w:t>تشابهت مع الد</w:t>
      </w:r>
      <w:r>
        <w:rPr>
          <w:rFonts w:ascii="Simplified Arabic" w:hAnsi="Simplified Arabic" w:cs="Simplified Arabic" w:hint="cs"/>
          <w:sz w:val="28"/>
          <w:szCs w:val="28"/>
          <w:rtl/>
        </w:rPr>
        <w:t>را</w:t>
      </w:r>
      <w:r w:rsidRPr="001A7342">
        <w:rPr>
          <w:rFonts w:ascii="Simplified Arabic" w:hAnsi="Simplified Arabic" w:cs="Simplified Arabic"/>
          <w:sz w:val="28"/>
          <w:szCs w:val="28"/>
          <w:rtl/>
        </w:rPr>
        <w:t>سة الحالية في العديد من النقاط</w:t>
      </w:r>
      <w:r>
        <w:rPr>
          <w:rFonts w:ascii="Simplified Arabic" w:hAnsi="Simplified Arabic" w:cs="Simplified Arabic" w:hint="cs"/>
          <w:sz w:val="28"/>
          <w:szCs w:val="28"/>
          <w:rtl/>
        </w:rPr>
        <w:t>،</w:t>
      </w:r>
      <w:r w:rsidRPr="001A7342">
        <w:rPr>
          <w:rFonts w:ascii="Simplified Arabic" w:hAnsi="Simplified Arabic" w:cs="Simplified Arabic"/>
          <w:sz w:val="28"/>
          <w:szCs w:val="28"/>
          <w:rtl/>
        </w:rPr>
        <w:t xml:space="preserve"> واختلفت في بعض النقاط </w:t>
      </w:r>
      <w:r>
        <w:rPr>
          <w:rFonts w:ascii="Simplified Arabic" w:hAnsi="Simplified Arabic" w:cs="Simplified Arabic" w:hint="cs"/>
          <w:sz w:val="28"/>
          <w:szCs w:val="28"/>
          <w:rtl/>
        </w:rPr>
        <w:t>الأخرى،</w:t>
      </w:r>
      <w:r w:rsidRPr="001A7342">
        <w:rPr>
          <w:rFonts w:ascii="Simplified Arabic" w:hAnsi="Simplified Arabic" w:cs="Simplified Arabic"/>
          <w:sz w:val="28"/>
          <w:szCs w:val="28"/>
          <w:rtl/>
        </w:rPr>
        <w:t xml:space="preserve"> وهي على النحو</w:t>
      </w:r>
      <w:r>
        <w:rPr>
          <w:rFonts w:ascii="Simplified Arabic" w:hAnsi="Simplified Arabic" w:cs="Simplified Arabic" w:hint="cs"/>
          <w:sz w:val="28"/>
          <w:szCs w:val="28"/>
          <w:rtl/>
        </w:rPr>
        <w:t xml:space="preserve"> </w:t>
      </w:r>
      <w:r w:rsidRPr="001A7342">
        <w:rPr>
          <w:rFonts w:ascii="Simplified Arabic" w:hAnsi="Simplified Arabic" w:cs="Simplified Arabic"/>
          <w:sz w:val="28"/>
          <w:szCs w:val="28"/>
          <w:rtl/>
        </w:rPr>
        <w:t>التالي</w:t>
      </w:r>
      <w:r>
        <w:rPr>
          <w:rFonts w:ascii="Simplified Arabic" w:hAnsi="Simplified Arabic" w:cs="Simplified Arabic" w:hint="cs"/>
          <w:sz w:val="28"/>
          <w:szCs w:val="28"/>
          <w:rtl/>
        </w:rPr>
        <w:t>:</w:t>
      </w:r>
    </w:p>
    <w:p w14:paraId="0F886C6A" w14:textId="77777777" w:rsidR="00BD3B3E" w:rsidRPr="001833B7" w:rsidRDefault="00BD3B3E" w:rsidP="00BD3B3E">
      <w:pPr>
        <w:bidi/>
        <w:spacing w:after="0" w:line="240" w:lineRule="auto"/>
        <w:ind w:hanging="2"/>
        <w:jc w:val="both"/>
        <w:rPr>
          <w:rFonts w:ascii="Simplified Arabic" w:hAnsi="Simplified Arabic" w:cs="Simplified Arabic"/>
          <w:b/>
          <w:bCs/>
          <w:sz w:val="28"/>
          <w:szCs w:val="28"/>
          <w:rtl/>
        </w:rPr>
      </w:pPr>
      <w:r w:rsidRPr="001833B7">
        <w:rPr>
          <w:rFonts w:ascii="Simplified Arabic" w:hAnsi="Simplified Arabic" w:cs="Simplified Arabic" w:hint="cs"/>
          <w:b/>
          <w:bCs/>
          <w:sz w:val="28"/>
          <w:szCs w:val="28"/>
          <w:rtl/>
        </w:rPr>
        <w:t>3.4.1 من حيث فترة التطبيق:</w:t>
      </w:r>
    </w:p>
    <w:p w14:paraId="7FB3D068" w14:textId="7F40E497" w:rsidR="00BD3B3E" w:rsidRDefault="00BD3B3E" w:rsidP="00BD3B3E">
      <w:pPr>
        <w:bidi/>
        <w:spacing w:after="0" w:line="240" w:lineRule="auto"/>
        <w:ind w:firstLine="565"/>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لاحظ الباحث أنه تم إجراء دراسات </w:t>
      </w:r>
      <w:r w:rsidRPr="00BD3B3E">
        <w:rPr>
          <w:rFonts w:ascii="Simplified Arabic" w:hAnsi="Simplified Arabic" w:cs="Simplified Arabic" w:hint="cs"/>
          <w:color w:val="C00000"/>
          <w:sz w:val="28"/>
          <w:szCs w:val="28"/>
          <w:highlight w:val="yellow"/>
          <w:rtl/>
        </w:rPr>
        <w:t>الوعي الاستراتيجي</w:t>
      </w:r>
      <w:r>
        <w:rPr>
          <w:rFonts w:ascii="Simplified Arabic" w:hAnsi="Simplified Arabic" w:cs="Simplified Arabic" w:hint="cs"/>
          <w:sz w:val="28"/>
          <w:szCs w:val="28"/>
          <w:rtl/>
        </w:rPr>
        <w:t xml:space="preserve"> في الفترة ما بين عام </w:t>
      </w:r>
      <w:r w:rsidRPr="00BD3B3E">
        <w:rPr>
          <w:rFonts w:ascii="Simplified Arabic" w:hAnsi="Simplified Arabic" w:cs="Simplified Arabic" w:hint="cs"/>
          <w:color w:val="C00000"/>
          <w:sz w:val="28"/>
          <w:szCs w:val="28"/>
          <w:highlight w:val="yellow"/>
          <w:rtl/>
        </w:rPr>
        <w:t>(2009م) وعام (2022م)</w:t>
      </w:r>
      <w:r>
        <w:rPr>
          <w:rFonts w:ascii="Simplified Arabic" w:hAnsi="Simplified Arabic" w:cs="Simplified Arabic" w:hint="cs"/>
          <w:sz w:val="28"/>
          <w:szCs w:val="28"/>
          <w:rtl/>
        </w:rPr>
        <w:t xml:space="preserve"> .......................</w:t>
      </w:r>
    </w:p>
    <w:p w14:paraId="304F24F0" w14:textId="77777777" w:rsidR="00BD3B3E" w:rsidRPr="001833B7" w:rsidRDefault="00BD3B3E" w:rsidP="00BD3B3E">
      <w:pPr>
        <w:pStyle w:val="a3"/>
        <w:numPr>
          <w:ilvl w:val="2"/>
          <w:numId w:val="5"/>
        </w:numPr>
        <w:bidi/>
        <w:spacing w:after="0" w:line="240" w:lineRule="auto"/>
        <w:ind w:left="707" w:hanging="709"/>
        <w:jc w:val="both"/>
        <w:rPr>
          <w:rFonts w:ascii="Simplified Arabic" w:hAnsi="Simplified Arabic" w:cs="Simplified Arabic"/>
          <w:b/>
          <w:bCs/>
          <w:sz w:val="28"/>
          <w:szCs w:val="28"/>
          <w:rtl/>
        </w:rPr>
      </w:pPr>
      <w:r w:rsidRPr="001833B7">
        <w:rPr>
          <w:rFonts w:ascii="Simplified Arabic" w:hAnsi="Simplified Arabic" w:cs="Simplified Arabic" w:hint="cs"/>
          <w:b/>
          <w:bCs/>
          <w:sz w:val="28"/>
          <w:szCs w:val="28"/>
          <w:rtl/>
        </w:rPr>
        <w:t>من حيث مكان التطبيق:</w:t>
      </w:r>
    </w:p>
    <w:p w14:paraId="6748C81A" w14:textId="1C351596" w:rsidR="00BD3B3E" w:rsidRDefault="00BD3B3E" w:rsidP="00BD3B3E">
      <w:pPr>
        <w:bidi/>
        <w:spacing w:after="0" w:line="240" w:lineRule="auto"/>
        <w:ind w:firstLine="565"/>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تعددت أماكن تطبيق الدراسات السابقة، فمنها ما طُبق على المستوى المحلي في فلسطين، ومنها ما طبق في الدول العربية، </w:t>
      </w:r>
      <w:r w:rsidRPr="00F51108">
        <w:rPr>
          <w:rFonts w:ascii="Simplified Arabic" w:hAnsi="Simplified Arabic" w:cs="Simplified Arabic" w:hint="cs"/>
          <w:color w:val="C00000"/>
          <w:sz w:val="28"/>
          <w:szCs w:val="28"/>
          <w:highlight w:val="yellow"/>
          <w:rtl/>
        </w:rPr>
        <w:t>مثل العراق، ومصر، والجزائر، والأردن</w:t>
      </w:r>
      <w:r>
        <w:rPr>
          <w:rFonts w:ascii="Simplified Arabic" w:hAnsi="Simplified Arabic" w:cs="Simplified Arabic" w:hint="cs"/>
          <w:sz w:val="28"/>
          <w:szCs w:val="28"/>
          <w:rtl/>
        </w:rPr>
        <w:t xml:space="preserve">. كما تم تطبيق دراسات في دول أجنبية، مثل: </w:t>
      </w:r>
      <w:r w:rsidRPr="00F51108">
        <w:rPr>
          <w:rFonts w:ascii="Simplified Arabic" w:hAnsi="Simplified Arabic" w:cs="Simplified Arabic"/>
          <w:color w:val="C00000"/>
          <w:sz w:val="28"/>
          <w:szCs w:val="28"/>
          <w:highlight w:val="yellow"/>
          <w:rtl/>
        </w:rPr>
        <w:t xml:space="preserve">كرواتيا، </w:t>
      </w:r>
      <w:r w:rsidRPr="00F51108">
        <w:rPr>
          <w:rFonts w:ascii="Simplified Arabic" w:hAnsi="Simplified Arabic" w:cs="Simplified Arabic" w:hint="cs"/>
          <w:color w:val="C00000"/>
          <w:sz w:val="28"/>
          <w:szCs w:val="28"/>
          <w:highlight w:val="yellow"/>
          <w:rtl/>
        </w:rPr>
        <w:t>و</w:t>
      </w:r>
      <w:r w:rsidRPr="00F51108">
        <w:rPr>
          <w:rFonts w:ascii="Simplified Arabic" w:hAnsi="Simplified Arabic" w:cs="Simplified Arabic"/>
          <w:color w:val="C00000"/>
          <w:sz w:val="28"/>
          <w:szCs w:val="28"/>
          <w:highlight w:val="yellow"/>
          <w:rtl/>
        </w:rPr>
        <w:t xml:space="preserve">سلوفينيا، </w:t>
      </w:r>
      <w:r w:rsidRPr="00F51108">
        <w:rPr>
          <w:rFonts w:ascii="Simplified Arabic" w:hAnsi="Simplified Arabic" w:cs="Simplified Arabic" w:hint="cs"/>
          <w:color w:val="C00000"/>
          <w:sz w:val="28"/>
          <w:szCs w:val="28"/>
          <w:highlight w:val="yellow"/>
          <w:rtl/>
        </w:rPr>
        <w:t>و</w:t>
      </w:r>
      <w:r w:rsidRPr="00F51108">
        <w:rPr>
          <w:rFonts w:ascii="Simplified Arabic" w:hAnsi="Simplified Arabic" w:cs="Simplified Arabic"/>
          <w:color w:val="C00000"/>
          <w:sz w:val="28"/>
          <w:szCs w:val="28"/>
          <w:highlight w:val="yellow"/>
          <w:rtl/>
        </w:rPr>
        <w:t xml:space="preserve">النمسا، </w:t>
      </w:r>
      <w:r w:rsidRPr="00F51108">
        <w:rPr>
          <w:rFonts w:ascii="Simplified Arabic" w:hAnsi="Simplified Arabic" w:cs="Simplified Arabic" w:hint="cs"/>
          <w:color w:val="C00000"/>
          <w:sz w:val="28"/>
          <w:szCs w:val="28"/>
          <w:highlight w:val="yellow"/>
          <w:rtl/>
        </w:rPr>
        <w:t>و</w:t>
      </w:r>
      <w:r w:rsidRPr="00F51108">
        <w:rPr>
          <w:rFonts w:ascii="Simplified Arabic" w:hAnsi="Simplified Arabic" w:cs="Simplified Arabic"/>
          <w:color w:val="C00000"/>
          <w:sz w:val="28"/>
          <w:szCs w:val="28"/>
          <w:highlight w:val="yellow"/>
          <w:rtl/>
        </w:rPr>
        <w:t xml:space="preserve">بولندا، </w:t>
      </w:r>
      <w:r w:rsidRPr="00F51108">
        <w:rPr>
          <w:rFonts w:ascii="Simplified Arabic" w:hAnsi="Simplified Arabic" w:cs="Simplified Arabic" w:hint="cs"/>
          <w:color w:val="C00000"/>
          <w:sz w:val="28"/>
          <w:szCs w:val="28"/>
          <w:highlight w:val="yellow"/>
          <w:rtl/>
        </w:rPr>
        <w:t>و</w:t>
      </w:r>
      <w:r w:rsidRPr="00F51108">
        <w:rPr>
          <w:rFonts w:ascii="Simplified Arabic" w:hAnsi="Simplified Arabic" w:cs="Simplified Arabic"/>
          <w:color w:val="C00000"/>
          <w:sz w:val="28"/>
          <w:szCs w:val="28"/>
          <w:highlight w:val="yellow"/>
          <w:rtl/>
        </w:rPr>
        <w:t xml:space="preserve">فرنسا، </w:t>
      </w:r>
      <w:r w:rsidRPr="00F51108">
        <w:rPr>
          <w:rFonts w:ascii="Simplified Arabic" w:hAnsi="Simplified Arabic" w:cs="Simplified Arabic" w:hint="cs"/>
          <w:color w:val="C00000"/>
          <w:sz w:val="28"/>
          <w:szCs w:val="28"/>
          <w:highlight w:val="yellow"/>
          <w:rtl/>
        </w:rPr>
        <w:t>و</w:t>
      </w:r>
      <w:r w:rsidRPr="00F51108">
        <w:rPr>
          <w:rFonts w:ascii="Simplified Arabic" w:hAnsi="Simplified Arabic" w:cs="Simplified Arabic"/>
          <w:color w:val="C00000"/>
          <w:sz w:val="28"/>
          <w:szCs w:val="28"/>
          <w:highlight w:val="yellow"/>
          <w:rtl/>
        </w:rPr>
        <w:t>ليتوانيا،</w:t>
      </w:r>
      <w:r w:rsidRPr="00F51108">
        <w:rPr>
          <w:rFonts w:ascii="Simplified Arabic" w:hAnsi="Simplified Arabic" w:cs="Simplified Arabic" w:hint="cs"/>
          <w:color w:val="C00000"/>
          <w:sz w:val="28"/>
          <w:szCs w:val="28"/>
          <w:highlight w:val="yellow"/>
          <w:rtl/>
        </w:rPr>
        <w:t xml:space="preserve"> و</w:t>
      </w:r>
      <w:r w:rsidRPr="00F51108">
        <w:rPr>
          <w:rFonts w:ascii="Simplified Arabic" w:hAnsi="Simplified Arabic" w:cs="Simplified Arabic"/>
          <w:color w:val="C00000"/>
          <w:sz w:val="28"/>
          <w:szCs w:val="28"/>
          <w:highlight w:val="yellow"/>
          <w:rtl/>
        </w:rPr>
        <w:t>الهند</w:t>
      </w:r>
      <w:r w:rsidR="00F51108">
        <w:rPr>
          <w:rFonts w:ascii="Simplified Arabic" w:hAnsi="Simplified Arabic" w:cs="Simplified Arabic" w:hint="cs"/>
          <w:sz w:val="28"/>
          <w:szCs w:val="28"/>
          <w:rtl/>
        </w:rPr>
        <w:t>.</w:t>
      </w:r>
    </w:p>
    <w:p w14:paraId="6E318122" w14:textId="77777777" w:rsidR="00BD3B3E" w:rsidRPr="001833B7" w:rsidRDefault="00BD3B3E" w:rsidP="00BD3B3E">
      <w:pPr>
        <w:pStyle w:val="a3"/>
        <w:numPr>
          <w:ilvl w:val="2"/>
          <w:numId w:val="5"/>
        </w:numPr>
        <w:tabs>
          <w:tab w:val="left" w:pos="707"/>
        </w:tabs>
        <w:bidi/>
        <w:spacing w:after="0" w:line="240" w:lineRule="auto"/>
        <w:ind w:left="849" w:hanging="851"/>
        <w:jc w:val="both"/>
        <w:rPr>
          <w:rFonts w:ascii="Simplified Arabic" w:hAnsi="Simplified Arabic" w:cs="Simplified Arabic"/>
          <w:b/>
          <w:bCs/>
          <w:sz w:val="28"/>
          <w:szCs w:val="28"/>
          <w:rtl/>
        </w:rPr>
      </w:pPr>
      <w:r w:rsidRPr="001833B7">
        <w:rPr>
          <w:rFonts w:ascii="Simplified Arabic" w:hAnsi="Simplified Arabic" w:cs="Simplified Arabic" w:hint="cs"/>
          <w:b/>
          <w:bCs/>
          <w:sz w:val="28"/>
          <w:szCs w:val="28"/>
          <w:rtl/>
        </w:rPr>
        <w:t>من حيث أداة الدراسة:</w:t>
      </w:r>
    </w:p>
    <w:p w14:paraId="7C33E092" w14:textId="78407608" w:rsidR="00BD3B3E" w:rsidRDefault="00BD3B3E" w:rsidP="00BD3B3E">
      <w:pPr>
        <w:bidi/>
        <w:spacing w:after="0" w:line="240" w:lineRule="auto"/>
        <w:ind w:firstLine="565"/>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اعتمدت غالبية الدراسات السابقة على </w:t>
      </w:r>
      <w:r w:rsidRPr="00F51108">
        <w:rPr>
          <w:rFonts w:ascii="Simplified Arabic" w:hAnsi="Simplified Arabic" w:cs="Simplified Arabic" w:hint="cs"/>
          <w:color w:val="C00000"/>
          <w:sz w:val="28"/>
          <w:szCs w:val="28"/>
          <w:highlight w:val="yellow"/>
          <w:rtl/>
        </w:rPr>
        <w:t>الاستبانة</w:t>
      </w:r>
      <w:r>
        <w:rPr>
          <w:rFonts w:ascii="Simplified Arabic" w:hAnsi="Simplified Arabic" w:cs="Simplified Arabic" w:hint="cs"/>
          <w:sz w:val="28"/>
          <w:szCs w:val="28"/>
          <w:rtl/>
        </w:rPr>
        <w:t xml:space="preserve"> كأداة رئيسية لجمع البيانات، </w:t>
      </w:r>
      <w:r w:rsidRPr="00F51108">
        <w:rPr>
          <w:rFonts w:ascii="Simplified Arabic" w:hAnsi="Simplified Arabic" w:cs="Simplified Arabic" w:hint="cs"/>
          <w:color w:val="C00000"/>
          <w:sz w:val="28"/>
          <w:szCs w:val="28"/>
          <w:highlight w:val="yellow"/>
          <w:rtl/>
        </w:rPr>
        <w:t xml:space="preserve">ما عدا </w:t>
      </w:r>
      <w:r w:rsidRPr="00F51108">
        <w:rPr>
          <w:rFonts w:ascii="Simplified Arabic" w:hAnsi="Simplified Arabic" w:cs="Simplified Arabic"/>
          <w:color w:val="C00000"/>
          <w:sz w:val="28"/>
          <w:szCs w:val="28"/>
          <w:highlight w:val="yellow"/>
          <w:rtl/>
        </w:rPr>
        <w:t>دراسة (خطاب، 2021)</w:t>
      </w:r>
      <w:r w:rsidRPr="00F51108">
        <w:rPr>
          <w:rFonts w:ascii="Simplified Arabic" w:hAnsi="Simplified Arabic" w:cs="Simplified Arabic" w:hint="cs"/>
          <w:color w:val="C00000"/>
          <w:sz w:val="28"/>
          <w:szCs w:val="28"/>
          <w:highlight w:val="yellow"/>
          <w:rtl/>
        </w:rPr>
        <w:t xml:space="preserve"> التي جمعت بين الاستبانة والمقابلة في جمع البيانات</w:t>
      </w:r>
      <w:r>
        <w:rPr>
          <w:rFonts w:ascii="Simplified Arabic" w:hAnsi="Simplified Arabic" w:cs="Simplified Arabic" w:hint="cs"/>
          <w:sz w:val="28"/>
          <w:szCs w:val="28"/>
          <w:rtl/>
        </w:rPr>
        <w:t xml:space="preserve">. </w:t>
      </w:r>
      <w:r w:rsidRPr="00F51108">
        <w:rPr>
          <w:rFonts w:ascii="Simplified Arabic" w:hAnsi="Simplified Arabic" w:cs="Simplified Arabic" w:hint="cs"/>
          <w:color w:val="C00000"/>
          <w:sz w:val="28"/>
          <w:szCs w:val="28"/>
          <w:highlight w:val="yellow"/>
          <w:rtl/>
        </w:rPr>
        <w:t xml:space="preserve">واعتمدت دراسة </w:t>
      </w:r>
      <w:r w:rsidRPr="00F51108">
        <w:rPr>
          <w:rFonts w:ascii="Simplified Arabic" w:hAnsi="Simplified Arabic" w:cs="Simplified Arabic"/>
          <w:color w:val="C00000"/>
          <w:sz w:val="28"/>
          <w:szCs w:val="28"/>
          <w:highlight w:val="yellow"/>
          <w:rtl/>
        </w:rPr>
        <w:t>(النعيمي، إبراهيم، 2021)</w:t>
      </w:r>
      <w:r w:rsidRPr="00F51108">
        <w:rPr>
          <w:rFonts w:ascii="Simplified Arabic" w:hAnsi="Simplified Arabic" w:cs="Simplified Arabic" w:hint="cs"/>
          <w:color w:val="C00000"/>
          <w:sz w:val="28"/>
          <w:szCs w:val="28"/>
          <w:highlight w:val="yellow"/>
          <w:rtl/>
        </w:rPr>
        <w:t xml:space="preserve"> على المقابلات كأداة لجمع البيانات</w:t>
      </w:r>
      <w:r w:rsidR="00F51108">
        <w:rPr>
          <w:rFonts w:ascii="Simplified Arabic" w:hAnsi="Simplified Arabic" w:cs="Simplified Arabic" w:hint="cs"/>
          <w:sz w:val="28"/>
          <w:szCs w:val="28"/>
          <w:rtl/>
        </w:rPr>
        <w:t xml:space="preserve"> ...............</w:t>
      </w:r>
    </w:p>
    <w:p w14:paraId="6D3B3E8B" w14:textId="77777777" w:rsidR="00BD3B3E" w:rsidRDefault="00BD3B3E" w:rsidP="00BD3B3E">
      <w:pPr>
        <w:pStyle w:val="a3"/>
        <w:numPr>
          <w:ilvl w:val="2"/>
          <w:numId w:val="5"/>
        </w:numPr>
        <w:bidi/>
        <w:spacing w:after="0" w:line="240" w:lineRule="auto"/>
        <w:ind w:left="707" w:hanging="709"/>
        <w:jc w:val="both"/>
        <w:rPr>
          <w:rFonts w:ascii="Simplified Arabic" w:hAnsi="Simplified Arabic" w:cs="Simplified Arabic"/>
          <w:b/>
          <w:bCs/>
          <w:sz w:val="28"/>
          <w:szCs w:val="28"/>
        </w:rPr>
      </w:pPr>
      <w:r>
        <w:rPr>
          <w:rFonts w:ascii="Simplified Arabic" w:hAnsi="Simplified Arabic" w:cs="Simplified Arabic" w:hint="cs"/>
          <w:b/>
          <w:bCs/>
          <w:sz w:val="28"/>
          <w:szCs w:val="28"/>
          <w:rtl/>
        </w:rPr>
        <w:t xml:space="preserve"> من حيث منهجية الدراسة </w:t>
      </w:r>
    </w:p>
    <w:p w14:paraId="14DB3DEE" w14:textId="77777777" w:rsidR="00BD3B3E" w:rsidRDefault="00BD3B3E" w:rsidP="00BD3B3E">
      <w:pPr>
        <w:tabs>
          <w:tab w:val="left" w:pos="565"/>
        </w:tabs>
        <w:bidi/>
        <w:spacing w:after="0" w:line="240" w:lineRule="auto"/>
        <w:jc w:val="both"/>
        <w:rPr>
          <w:rFonts w:ascii="Simplified Arabic" w:hAnsi="Simplified Arabic" w:cs="Simplified Arabic"/>
          <w:sz w:val="28"/>
          <w:szCs w:val="28"/>
          <w:rtl/>
        </w:rPr>
      </w:pPr>
      <w:r>
        <w:rPr>
          <w:rFonts w:ascii="Simplified Arabic" w:hAnsi="Simplified Arabic" w:cs="Simplified Arabic"/>
          <w:sz w:val="28"/>
          <w:szCs w:val="28"/>
          <w:rtl/>
        </w:rPr>
        <w:tab/>
      </w:r>
      <w:r>
        <w:rPr>
          <w:rFonts w:ascii="Simplified Arabic" w:hAnsi="Simplified Arabic" w:cs="Simplified Arabic" w:hint="cs"/>
          <w:sz w:val="28"/>
          <w:szCs w:val="28"/>
          <w:rtl/>
        </w:rPr>
        <w:t xml:space="preserve">استخدمت معظم الدراسات السابقة المنهج الوصفي التحليلي، </w:t>
      </w:r>
      <w:r w:rsidRPr="00F51108">
        <w:rPr>
          <w:rFonts w:ascii="Simplified Arabic" w:hAnsi="Simplified Arabic" w:cs="Simplified Arabic" w:hint="cs"/>
          <w:color w:val="C00000"/>
          <w:sz w:val="28"/>
          <w:szCs w:val="28"/>
          <w:highlight w:val="yellow"/>
          <w:rtl/>
        </w:rPr>
        <w:t>باستثناء دراسة</w:t>
      </w:r>
      <w:r w:rsidRPr="00F51108">
        <w:rPr>
          <w:rFonts w:ascii="Simplified Arabic" w:hAnsi="Simplified Arabic" w:cs="Simplified Arabic"/>
          <w:color w:val="C00000"/>
          <w:sz w:val="28"/>
          <w:szCs w:val="28"/>
          <w:highlight w:val="yellow"/>
          <w:rtl/>
        </w:rPr>
        <w:t xml:space="preserve"> (</w:t>
      </w:r>
      <w:r w:rsidRPr="00F51108">
        <w:rPr>
          <w:rFonts w:ascii="Simplified Arabic" w:hAnsi="Simplified Arabic" w:cs="Simplified Arabic"/>
          <w:color w:val="C00000"/>
          <w:sz w:val="28"/>
          <w:szCs w:val="28"/>
          <w:highlight w:val="yellow"/>
        </w:rPr>
        <w:t>Dyczkowska, Dyczkowski, 2015</w:t>
      </w:r>
      <w:r w:rsidRPr="00F51108">
        <w:rPr>
          <w:rFonts w:ascii="Simplified Arabic" w:hAnsi="Simplified Arabic" w:cs="Simplified Arabic" w:hint="cs"/>
          <w:color w:val="C00000"/>
          <w:sz w:val="28"/>
          <w:szCs w:val="28"/>
          <w:highlight w:val="yellow"/>
          <w:rtl/>
        </w:rPr>
        <w:t>) التي استخدمت المنهج الوصفي المسحي</w:t>
      </w:r>
      <w:r>
        <w:rPr>
          <w:rFonts w:ascii="Simplified Arabic" w:hAnsi="Simplified Arabic" w:cs="Simplified Arabic" w:hint="cs"/>
          <w:sz w:val="28"/>
          <w:szCs w:val="28"/>
          <w:rtl/>
        </w:rPr>
        <w:t xml:space="preserve">، </w:t>
      </w:r>
      <w:r w:rsidRPr="00F51108">
        <w:rPr>
          <w:rFonts w:ascii="Simplified Arabic" w:hAnsi="Simplified Arabic" w:cs="Simplified Arabic" w:hint="cs"/>
          <w:color w:val="C00000"/>
          <w:sz w:val="28"/>
          <w:szCs w:val="28"/>
          <w:highlight w:val="yellow"/>
          <w:rtl/>
        </w:rPr>
        <w:t xml:space="preserve">ودراسة </w:t>
      </w:r>
      <w:r w:rsidRPr="00F51108">
        <w:rPr>
          <w:rFonts w:ascii="Simplified Arabic" w:hAnsi="Simplified Arabic" w:cs="Simplified Arabic"/>
          <w:color w:val="C00000"/>
          <w:sz w:val="28"/>
          <w:szCs w:val="28"/>
          <w:highlight w:val="yellow"/>
          <w:rtl/>
        </w:rPr>
        <w:t>(</w:t>
      </w:r>
      <w:r w:rsidRPr="00F51108">
        <w:rPr>
          <w:rFonts w:ascii="Simplified Arabic" w:hAnsi="Simplified Arabic" w:cs="Simplified Arabic"/>
          <w:color w:val="C00000"/>
          <w:sz w:val="28"/>
          <w:szCs w:val="28"/>
          <w:highlight w:val="yellow"/>
        </w:rPr>
        <w:t>Davis et al., 2012</w:t>
      </w:r>
      <w:r w:rsidRPr="00F51108">
        <w:rPr>
          <w:rFonts w:ascii="Simplified Arabic" w:hAnsi="Simplified Arabic" w:cs="Simplified Arabic"/>
          <w:color w:val="C00000"/>
          <w:sz w:val="28"/>
          <w:szCs w:val="28"/>
          <w:highlight w:val="yellow"/>
          <w:rtl/>
        </w:rPr>
        <w:t>)</w:t>
      </w:r>
      <w:r w:rsidRPr="00F51108">
        <w:rPr>
          <w:rFonts w:ascii="Simplified Arabic" w:hAnsi="Simplified Arabic" w:cs="Simplified Arabic" w:hint="cs"/>
          <w:color w:val="C00000"/>
          <w:sz w:val="28"/>
          <w:szCs w:val="28"/>
          <w:highlight w:val="yellow"/>
          <w:rtl/>
        </w:rPr>
        <w:t xml:space="preserve"> التي استخدمت المنهج الوصفي، ودراسة (</w:t>
      </w:r>
      <w:r w:rsidRPr="00F51108">
        <w:rPr>
          <w:rFonts w:ascii="Simplified Arabic" w:hAnsi="Simplified Arabic" w:cs="Simplified Arabic"/>
          <w:color w:val="C00000"/>
          <w:sz w:val="28"/>
          <w:szCs w:val="28"/>
          <w:highlight w:val="yellow"/>
        </w:rPr>
        <w:t>Savelli et al., 2009</w:t>
      </w:r>
      <w:r w:rsidRPr="00F51108">
        <w:rPr>
          <w:rFonts w:ascii="Simplified Arabic" w:hAnsi="Simplified Arabic" w:cs="Simplified Arabic" w:hint="cs"/>
          <w:color w:val="C00000"/>
          <w:sz w:val="28"/>
          <w:szCs w:val="28"/>
          <w:highlight w:val="yellow"/>
          <w:rtl/>
        </w:rPr>
        <w:t>) التي استخدمت المنهج النوعي، ودراسة</w:t>
      </w:r>
      <w:r w:rsidRPr="00F51108">
        <w:rPr>
          <w:rFonts w:ascii="Simplified Arabic" w:hAnsi="Simplified Arabic" w:cs="Simplified Arabic"/>
          <w:color w:val="C00000"/>
          <w:sz w:val="28"/>
          <w:szCs w:val="28"/>
          <w:highlight w:val="yellow"/>
          <w:rtl/>
        </w:rPr>
        <w:t xml:space="preserve"> (العباسي، 2017)</w:t>
      </w:r>
      <w:r w:rsidRPr="00F51108">
        <w:rPr>
          <w:rFonts w:ascii="Simplified Arabic" w:hAnsi="Simplified Arabic" w:cs="Simplified Arabic" w:hint="cs"/>
          <w:color w:val="C00000"/>
          <w:sz w:val="28"/>
          <w:szCs w:val="28"/>
          <w:highlight w:val="yellow"/>
          <w:rtl/>
        </w:rPr>
        <w:t xml:space="preserve"> التي استخدمت المنهج الاستنباطي، ودراسة</w:t>
      </w:r>
      <w:r w:rsidRPr="00F51108">
        <w:rPr>
          <w:rFonts w:ascii="Simplified Arabic" w:hAnsi="Simplified Arabic" w:cs="Simplified Arabic"/>
          <w:color w:val="C00000"/>
          <w:sz w:val="28"/>
          <w:szCs w:val="28"/>
          <w:highlight w:val="yellow"/>
          <w:rtl/>
        </w:rPr>
        <w:t xml:space="preserve"> (</w:t>
      </w:r>
      <w:r w:rsidRPr="00F51108">
        <w:rPr>
          <w:rFonts w:ascii="Simplified Arabic" w:hAnsi="Simplified Arabic" w:cs="Simplified Arabic"/>
          <w:color w:val="C00000"/>
          <w:sz w:val="28"/>
          <w:szCs w:val="28"/>
          <w:highlight w:val="yellow"/>
        </w:rPr>
        <w:t>Jiménez et al., 2021</w:t>
      </w:r>
      <w:r w:rsidRPr="00F51108">
        <w:rPr>
          <w:rFonts w:ascii="Simplified Arabic" w:hAnsi="Simplified Arabic" w:cs="Simplified Arabic"/>
          <w:color w:val="C00000"/>
          <w:sz w:val="28"/>
          <w:szCs w:val="28"/>
          <w:highlight w:val="yellow"/>
          <w:rtl/>
        </w:rPr>
        <w:t>)</w:t>
      </w:r>
      <w:r w:rsidRPr="00F51108">
        <w:rPr>
          <w:rFonts w:ascii="Simplified Arabic" w:hAnsi="Simplified Arabic" w:cs="Simplified Arabic" w:hint="cs"/>
          <w:color w:val="C00000"/>
          <w:sz w:val="28"/>
          <w:szCs w:val="28"/>
          <w:highlight w:val="yellow"/>
          <w:rtl/>
        </w:rPr>
        <w:t xml:space="preserve"> التي تعد </w:t>
      </w:r>
      <w:r w:rsidRPr="00F51108">
        <w:rPr>
          <w:rFonts w:ascii="Simplified Arabic" w:hAnsi="Simplified Arabic" w:cs="Simplified Arabic"/>
          <w:color w:val="C00000"/>
          <w:sz w:val="28"/>
          <w:szCs w:val="28"/>
          <w:highlight w:val="yellow"/>
          <w:rtl/>
        </w:rPr>
        <w:t>دراسة بحثية كمية شاملة وغير تجريبية</w:t>
      </w:r>
      <w:r>
        <w:rPr>
          <w:rFonts w:ascii="Simplified Arabic" w:hAnsi="Simplified Arabic" w:cs="Simplified Arabic" w:hint="cs"/>
          <w:sz w:val="28"/>
          <w:szCs w:val="28"/>
          <w:rtl/>
        </w:rPr>
        <w:t xml:space="preserve">. </w:t>
      </w:r>
    </w:p>
    <w:p w14:paraId="39E38870" w14:textId="77777777" w:rsidR="00BD3B3E" w:rsidRDefault="00BD3B3E" w:rsidP="00BD3B3E">
      <w:pPr>
        <w:spacing w:line="259" w:lineRule="auto"/>
        <w:rPr>
          <w:rFonts w:ascii="Simplified Arabic" w:hAnsi="Simplified Arabic" w:cs="Simplified Arabic"/>
          <w:b/>
          <w:bCs/>
          <w:sz w:val="30"/>
          <w:szCs w:val="30"/>
        </w:rPr>
      </w:pPr>
      <w:r>
        <w:rPr>
          <w:rFonts w:ascii="Simplified Arabic" w:hAnsi="Simplified Arabic" w:cs="Simplified Arabic"/>
          <w:b/>
          <w:bCs/>
          <w:sz w:val="30"/>
          <w:szCs w:val="30"/>
          <w:rtl/>
        </w:rPr>
        <w:br w:type="page"/>
      </w:r>
    </w:p>
    <w:p w14:paraId="68F5F445" w14:textId="77777777" w:rsidR="00BD3B3E" w:rsidRPr="00626C1D" w:rsidRDefault="00BD3B3E" w:rsidP="00BD3B3E">
      <w:pPr>
        <w:pStyle w:val="3"/>
        <w:rPr>
          <w:rtl/>
          <w:lang w:bidi="ar-SA"/>
        </w:rPr>
      </w:pPr>
      <w:bookmarkStart w:id="9" w:name="_Toc122987747"/>
      <w:r>
        <w:rPr>
          <w:rFonts w:hint="cs"/>
          <w:rtl/>
        </w:rPr>
        <w:lastRenderedPageBreak/>
        <w:t>3.5 الفجوات البحثية</w:t>
      </w:r>
      <w:bookmarkEnd w:id="9"/>
      <w:r>
        <w:t xml:space="preserve">  </w:t>
      </w:r>
    </w:p>
    <w:tbl>
      <w:tblPr>
        <w:tblStyle w:val="a4"/>
        <w:bidiVisual/>
        <w:tblW w:w="5558" w:type="pct"/>
        <w:tblInd w:w="-72" w:type="dxa"/>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1678"/>
        <w:gridCol w:w="2940"/>
        <w:gridCol w:w="2236"/>
        <w:gridCol w:w="2684"/>
      </w:tblGrid>
      <w:tr w:rsidR="00BD3B3E" w:rsidRPr="0094377A" w14:paraId="290018A5" w14:textId="77777777" w:rsidTr="00F73E98">
        <w:tc>
          <w:tcPr>
            <w:tcW w:w="880" w:type="pct"/>
            <w:shd w:val="clear" w:color="auto" w:fill="F2F2F2" w:themeFill="background1" w:themeFillShade="F2"/>
          </w:tcPr>
          <w:p w14:paraId="3EA8F520" w14:textId="77777777" w:rsidR="00BD3B3E" w:rsidRPr="0094377A" w:rsidRDefault="00BD3B3E" w:rsidP="00F73E98">
            <w:pPr>
              <w:bidi/>
              <w:spacing w:line="240" w:lineRule="auto"/>
              <w:jc w:val="center"/>
              <w:rPr>
                <w:rFonts w:ascii="Simplified Arabic" w:hAnsi="Simplified Arabic" w:cs="Simplified Arabic"/>
                <w:b/>
                <w:bCs/>
                <w:sz w:val="24"/>
                <w:szCs w:val="24"/>
                <w:rtl/>
              </w:rPr>
            </w:pPr>
            <w:r w:rsidRPr="0094377A">
              <w:rPr>
                <w:rFonts w:ascii="Simplified Arabic" w:hAnsi="Simplified Arabic" w:cs="Simplified Arabic" w:hint="cs"/>
                <w:b/>
                <w:bCs/>
                <w:sz w:val="24"/>
                <w:szCs w:val="24"/>
                <w:rtl/>
              </w:rPr>
              <w:t>نوع الفجوة البحثية</w:t>
            </w:r>
          </w:p>
        </w:tc>
        <w:tc>
          <w:tcPr>
            <w:tcW w:w="1541" w:type="pct"/>
            <w:shd w:val="clear" w:color="auto" w:fill="F2F2F2" w:themeFill="background1" w:themeFillShade="F2"/>
          </w:tcPr>
          <w:p w14:paraId="72D0A257" w14:textId="77777777" w:rsidR="00BD3B3E" w:rsidRPr="0094377A" w:rsidRDefault="00BD3B3E" w:rsidP="00F73E98">
            <w:pPr>
              <w:bidi/>
              <w:spacing w:line="240" w:lineRule="auto"/>
              <w:jc w:val="center"/>
              <w:rPr>
                <w:rFonts w:ascii="Simplified Arabic" w:hAnsi="Simplified Arabic" w:cs="Simplified Arabic"/>
                <w:b/>
                <w:bCs/>
                <w:sz w:val="24"/>
                <w:szCs w:val="24"/>
                <w:rtl/>
              </w:rPr>
            </w:pPr>
            <w:r w:rsidRPr="0094377A">
              <w:rPr>
                <w:rFonts w:ascii="Simplified Arabic" w:hAnsi="Simplified Arabic" w:cs="Simplified Arabic" w:hint="cs"/>
                <w:b/>
                <w:bCs/>
                <w:sz w:val="24"/>
                <w:szCs w:val="24"/>
                <w:rtl/>
              </w:rPr>
              <w:t>الدراسات السابقة</w:t>
            </w:r>
          </w:p>
        </w:tc>
        <w:tc>
          <w:tcPr>
            <w:tcW w:w="1172" w:type="pct"/>
            <w:shd w:val="clear" w:color="auto" w:fill="F2F2F2" w:themeFill="background1" w:themeFillShade="F2"/>
          </w:tcPr>
          <w:p w14:paraId="48F0DC04" w14:textId="77777777" w:rsidR="00BD3B3E" w:rsidRPr="0094377A" w:rsidRDefault="00BD3B3E" w:rsidP="00F73E98">
            <w:pPr>
              <w:bidi/>
              <w:spacing w:line="240" w:lineRule="auto"/>
              <w:jc w:val="center"/>
              <w:rPr>
                <w:rFonts w:ascii="Simplified Arabic" w:hAnsi="Simplified Arabic" w:cs="Simplified Arabic"/>
                <w:b/>
                <w:bCs/>
                <w:sz w:val="24"/>
                <w:szCs w:val="24"/>
                <w:rtl/>
              </w:rPr>
            </w:pPr>
            <w:r w:rsidRPr="0094377A">
              <w:rPr>
                <w:rFonts w:ascii="Simplified Arabic" w:hAnsi="Simplified Arabic" w:cs="Simplified Arabic" w:hint="cs"/>
                <w:b/>
                <w:bCs/>
                <w:sz w:val="24"/>
                <w:szCs w:val="24"/>
                <w:rtl/>
              </w:rPr>
              <w:t>بيان الفجوة البحثية</w:t>
            </w:r>
          </w:p>
        </w:tc>
        <w:tc>
          <w:tcPr>
            <w:tcW w:w="1407" w:type="pct"/>
            <w:shd w:val="clear" w:color="auto" w:fill="F2F2F2" w:themeFill="background1" w:themeFillShade="F2"/>
          </w:tcPr>
          <w:p w14:paraId="5B355B65" w14:textId="77777777" w:rsidR="00BD3B3E" w:rsidRPr="0094377A" w:rsidRDefault="00BD3B3E" w:rsidP="00F73E98">
            <w:pPr>
              <w:bidi/>
              <w:spacing w:line="240" w:lineRule="auto"/>
              <w:jc w:val="center"/>
              <w:rPr>
                <w:rFonts w:ascii="Simplified Arabic" w:hAnsi="Simplified Arabic" w:cs="Simplified Arabic"/>
                <w:b/>
                <w:bCs/>
                <w:sz w:val="24"/>
                <w:szCs w:val="24"/>
                <w:rtl/>
              </w:rPr>
            </w:pPr>
            <w:r w:rsidRPr="0094377A">
              <w:rPr>
                <w:rFonts w:ascii="Simplified Arabic" w:hAnsi="Simplified Arabic" w:cs="Simplified Arabic" w:hint="cs"/>
                <w:b/>
                <w:bCs/>
                <w:sz w:val="24"/>
                <w:szCs w:val="24"/>
                <w:rtl/>
              </w:rPr>
              <w:t>ما تتميز به الدراسة الحالية</w:t>
            </w:r>
          </w:p>
        </w:tc>
      </w:tr>
      <w:tr w:rsidR="00BD3B3E" w:rsidRPr="0094377A" w14:paraId="16374D1C" w14:textId="77777777" w:rsidTr="00F73E98">
        <w:tc>
          <w:tcPr>
            <w:tcW w:w="880" w:type="pct"/>
          </w:tcPr>
          <w:p w14:paraId="03BE3B73" w14:textId="77777777" w:rsidR="00BD3B3E" w:rsidRDefault="00BD3B3E" w:rsidP="00F73E98">
            <w:pPr>
              <w:bidi/>
              <w:spacing w:line="240" w:lineRule="auto"/>
              <w:jc w:val="center"/>
              <w:rPr>
                <w:rFonts w:ascii="Simplified Arabic" w:hAnsi="Simplified Arabic" w:cs="Simplified Arabic"/>
                <w:b/>
                <w:bCs/>
                <w:sz w:val="24"/>
                <w:szCs w:val="24"/>
                <w:rtl/>
              </w:rPr>
            </w:pPr>
          </w:p>
          <w:p w14:paraId="33FB6586" w14:textId="77777777" w:rsidR="00BD3B3E" w:rsidRDefault="00BD3B3E" w:rsidP="00F73E98">
            <w:pPr>
              <w:bidi/>
              <w:spacing w:line="240" w:lineRule="auto"/>
              <w:jc w:val="center"/>
              <w:rPr>
                <w:rFonts w:ascii="Simplified Arabic" w:hAnsi="Simplified Arabic" w:cs="Simplified Arabic"/>
                <w:b/>
                <w:bCs/>
                <w:sz w:val="24"/>
                <w:szCs w:val="24"/>
                <w:rtl/>
              </w:rPr>
            </w:pPr>
          </w:p>
          <w:p w14:paraId="4E7288BD" w14:textId="77777777" w:rsidR="00BD3B3E" w:rsidRPr="0094377A" w:rsidRDefault="00BD3B3E" w:rsidP="00F73E98">
            <w:pPr>
              <w:bidi/>
              <w:spacing w:line="240" w:lineRule="auto"/>
              <w:jc w:val="center"/>
              <w:rPr>
                <w:rFonts w:ascii="Simplified Arabic" w:hAnsi="Simplified Arabic" w:cs="Simplified Arabic"/>
                <w:b/>
                <w:bCs/>
                <w:sz w:val="24"/>
                <w:szCs w:val="24"/>
                <w:rtl/>
              </w:rPr>
            </w:pPr>
            <w:r w:rsidRPr="0094377A">
              <w:rPr>
                <w:rFonts w:ascii="Simplified Arabic" w:hAnsi="Simplified Arabic" w:cs="Simplified Arabic" w:hint="cs"/>
                <w:b/>
                <w:bCs/>
                <w:sz w:val="24"/>
                <w:szCs w:val="24"/>
                <w:rtl/>
              </w:rPr>
              <w:t>الفجوة المعرفية</w:t>
            </w:r>
          </w:p>
        </w:tc>
        <w:tc>
          <w:tcPr>
            <w:tcW w:w="1541" w:type="pct"/>
          </w:tcPr>
          <w:p w14:paraId="1AF4AA4E" w14:textId="77777777" w:rsidR="00BD3B3E" w:rsidRPr="00265FC4" w:rsidRDefault="00BD3B3E" w:rsidP="00F73E98">
            <w:pPr>
              <w:bidi/>
              <w:spacing w:line="240" w:lineRule="auto"/>
              <w:jc w:val="lowKashida"/>
              <w:rPr>
                <w:rFonts w:ascii="Simplified Arabic" w:hAnsi="Simplified Arabic" w:cs="Simplified Arabic"/>
                <w:color w:val="C00000"/>
                <w:sz w:val="24"/>
                <w:szCs w:val="24"/>
                <w:highlight w:val="yellow"/>
                <w:rtl/>
              </w:rPr>
            </w:pPr>
            <w:r w:rsidRPr="00265FC4">
              <w:rPr>
                <w:rFonts w:ascii="Simplified Arabic" w:hAnsi="Simplified Arabic" w:cs="Simplified Arabic"/>
                <w:color w:val="C00000"/>
                <w:sz w:val="24"/>
                <w:szCs w:val="24"/>
                <w:highlight w:val="yellow"/>
                <w:rtl/>
              </w:rPr>
              <w:t>قامت الدراسات السابقة بدراسة علاقة أو أثر الوعي الاستراتيجي في (الأداء الإبداعي، الحواجز التي تعيق تحقيق الأهداف الاستراتيجية، الاستدامة التنظيمية، السيادة الاستراتيجية، الميزة التنافسية المستدامة، التميز المؤسسي، المخاطر الاستراتيجية، الرقابة الإدارية).</w:t>
            </w:r>
          </w:p>
        </w:tc>
        <w:tc>
          <w:tcPr>
            <w:tcW w:w="1172" w:type="pct"/>
          </w:tcPr>
          <w:p w14:paraId="37363E8A" w14:textId="77777777" w:rsidR="00BD3B3E" w:rsidRPr="00265FC4" w:rsidRDefault="00BD3B3E" w:rsidP="00F73E98">
            <w:pPr>
              <w:bidi/>
              <w:spacing w:line="240" w:lineRule="auto"/>
              <w:jc w:val="lowKashida"/>
              <w:rPr>
                <w:rFonts w:ascii="Simplified Arabic" w:hAnsi="Simplified Arabic" w:cs="Simplified Arabic"/>
                <w:color w:val="C00000"/>
                <w:sz w:val="24"/>
                <w:szCs w:val="24"/>
                <w:highlight w:val="yellow"/>
                <w:rtl/>
              </w:rPr>
            </w:pPr>
            <w:r w:rsidRPr="00265FC4">
              <w:rPr>
                <w:rFonts w:ascii="Simplified Arabic" w:hAnsi="Simplified Arabic" w:cs="Simplified Arabic" w:hint="cs"/>
                <w:color w:val="C00000"/>
                <w:sz w:val="24"/>
                <w:szCs w:val="24"/>
                <w:highlight w:val="yellow"/>
                <w:rtl/>
              </w:rPr>
              <w:t>لا يوجد سوى ثلاث دراسات عربية فقط جمعت بين الوعي الاستراتيجي والسلوك الريادي، ولا يوجد أي دراسات محلية تناولت المتغيرين سوياً.</w:t>
            </w:r>
          </w:p>
        </w:tc>
        <w:tc>
          <w:tcPr>
            <w:tcW w:w="1407" w:type="pct"/>
          </w:tcPr>
          <w:p w14:paraId="370A038F" w14:textId="77777777" w:rsidR="00BD3B3E" w:rsidRPr="00265FC4" w:rsidRDefault="00BD3B3E" w:rsidP="00F73E98">
            <w:pPr>
              <w:bidi/>
              <w:spacing w:line="240" w:lineRule="auto"/>
              <w:jc w:val="lowKashida"/>
              <w:rPr>
                <w:rFonts w:ascii="Simplified Arabic" w:hAnsi="Simplified Arabic" w:cs="Simplified Arabic"/>
                <w:color w:val="C00000"/>
                <w:sz w:val="24"/>
                <w:szCs w:val="24"/>
                <w:highlight w:val="yellow"/>
                <w:rtl/>
              </w:rPr>
            </w:pPr>
            <w:r w:rsidRPr="00265FC4">
              <w:rPr>
                <w:rFonts w:ascii="Simplified Arabic" w:hAnsi="Simplified Arabic" w:cs="Simplified Arabic" w:hint="cs"/>
                <w:color w:val="C00000"/>
                <w:sz w:val="24"/>
                <w:szCs w:val="24"/>
                <w:highlight w:val="yellow"/>
                <w:rtl/>
              </w:rPr>
              <w:t>ربطت الدراسة الحالية بين الوعي الاستراتيجي والسلوك الريادي.</w:t>
            </w:r>
          </w:p>
        </w:tc>
      </w:tr>
      <w:tr w:rsidR="00BD3B3E" w:rsidRPr="0094377A" w14:paraId="14104586" w14:textId="77777777" w:rsidTr="00F73E98">
        <w:tc>
          <w:tcPr>
            <w:tcW w:w="880" w:type="pct"/>
          </w:tcPr>
          <w:p w14:paraId="6295DB93" w14:textId="77777777" w:rsidR="00BD3B3E" w:rsidRDefault="00BD3B3E" w:rsidP="00F73E98">
            <w:pPr>
              <w:bidi/>
              <w:spacing w:line="240" w:lineRule="auto"/>
              <w:jc w:val="center"/>
              <w:rPr>
                <w:rFonts w:ascii="Simplified Arabic" w:hAnsi="Simplified Arabic" w:cs="Simplified Arabic"/>
                <w:b/>
                <w:bCs/>
                <w:sz w:val="24"/>
                <w:szCs w:val="24"/>
                <w:rtl/>
              </w:rPr>
            </w:pPr>
          </w:p>
          <w:p w14:paraId="2A157D48" w14:textId="77777777" w:rsidR="00BD3B3E" w:rsidRPr="0094377A" w:rsidRDefault="00BD3B3E" w:rsidP="00F73E98">
            <w:pPr>
              <w:bidi/>
              <w:spacing w:line="240" w:lineRule="auto"/>
              <w:jc w:val="center"/>
              <w:rPr>
                <w:rFonts w:ascii="Simplified Arabic" w:hAnsi="Simplified Arabic" w:cs="Simplified Arabic"/>
                <w:b/>
                <w:bCs/>
                <w:sz w:val="24"/>
                <w:szCs w:val="24"/>
                <w:rtl/>
              </w:rPr>
            </w:pPr>
            <w:r w:rsidRPr="0094377A">
              <w:rPr>
                <w:rFonts w:ascii="Simplified Arabic" w:hAnsi="Simplified Arabic" w:cs="Simplified Arabic" w:hint="cs"/>
                <w:b/>
                <w:bCs/>
                <w:sz w:val="24"/>
                <w:szCs w:val="24"/>
                <w:rtl/>
              </w:rPr>
              <w:t>الفجوة المكانية</w:t>
            </w:r>
          </w:p>
        </w:tc>
        <w:tc>
          <w:tcPr>
            <w:tcW w:w="1541" w:type="pct"/>
          </w:tcPr>
          <w:p w14:paraId="1573F5B2" w14:textId="77777777" w:rsidR="00BD3B3E" w:rsidRPr="00265FC4" w:rsidRDefault="00BD3B3E" w:rsidP="00F73E98">
            <w:pPr>
              <w:bidi/>
              <w:spacing w:line="240" w:lineRule="auto"/>
              <w:jc w:val="lowKashida"/>
              <w:rPr>
                <w:rFonts w:ascii="Simplified Arabic" w:hAnsi="Simplified Arabic" w:cs="Simplified Arabic"/>
                <w:color w:val="C00000"/>
                <w:sz w:val="24"/>
                <w:szCs w:val="24"/>
                <w:highlight w:val="yellow"/>
                <w:rtl/>
              </w:rPr>
            </w:pPr>
            <w:r w:rsidRPr="00265FC4">
              <w:rPr>
                <w:rFonts w:ascii="Simplified Arabic" w:hAnsi="Simplified Arabic" w:cs="Simplified Arabic" w:hint="cs"/>
                <w:color w:val="C00000"/>
                <w:sz w:val="24"/>
                <w:szCs w:val="24"/>
                <w:highlight w:val="yellow"/>
                <w:rtl/>
              </w:rPr>
              <w:t>اختلفت أماكن تطبيق الدراسات السابقة، مثل: الكليات، والجامعات، الشركات الصغيرة، معامل الاسمنت، الشركات الخاصة.</w:t>
            </w:r>
          </w:p>
        </w:tc>
        <w:tc>
          <w:tcPr>
            <w:tcW w:w="1172" w:type="pct"/>
          </w:tcPr>
          <w:p w14:paraId="1CA56C88" w14:textId="77777777" w:rsidR="00BD3B3E" w:rsidRPr="00265FC4" w:rsidRDefault="00BD3B3E" w:rsidP="00F73E98">
            <w:pPr>
              <w:bidi/>
              <w:spacing w:line="240" w:lineRule="auto"/>
              <w:jc w:val="lowKashida"/>
              <w:rPr>
                <w:rFonts w:ascii="Simplified Arabic" w:hAnsi="Simplified Arabic" w:cs="Simplified Arabic"/>
                <w:color w:val="C00000"/>
                <w:sz w:val="24"/>
                <w:szCs w:val="24"/>
                <w:highlight w:val="yellow"/>
                <w:rtl/>
              </w:rPr>
            </w:pPr>
            <w:r w:rsidRPr="00265FC4">
              <w:rPr>
                <w:rFonts w:ascii="Simplified Arabic" w:hAnsi="Simplified Arabic" w:cs="Simplified Arabic" w:hint="cs"/>
                <w:color w:val="C00000"/>
                <w:sz w:val="24"/>
                <w:szCs w:val="24"/>
                <w:highlight w:val="yellow"/>
                <w:rtl/>
              </w:rPr>
              <w:t>لا توجد دراسات جمعت بين المتغيرين، وتم تطبيقها على مؤسسات المجتمع المدني.</w:t>
            </w:r>
          </w:p>
        </w:tc>
        <w:tc>
          <w:tcPr>
            <w:tcW w:w="1407" w:type="pct"/>
          </w:tcPr>
          <w:p w14:paraId="11416018" w14:textId="77777777" w:rsidR="00BD3B3E" w:rsidRPr="00265FC4" w:rsidRDefault="00BD3B3E" w:rsidP="00F73E98">
            <w:pPr>
              <w:bidi/>
              <w:spacing w:line="240" w:lineRule="auto"/>
              <w:jc w:val="lowKashida"/>
              <w:rPr>
                <w:rFonts w:ascii="Simplified Arabic" w:hAnsi="Simplified Arabic" w:cs="Simplified Arabic"/>
                <w:color w:val="C00000"/>
                <w:sz w:val="24"/>
                <w:szCs w:val="24"/>
                <w:highlight w:val="yellow"/>
                <w:rtl/>
              </w:rPr>
            </w:pPr>
            <w:r w:rsidRPr="00265FC4">
              <w:rPr>
                <w:rFonts w:ascii="Simplified Arabic" w:hAnsi="Simplified Arabic" w:cs="Simplified Arabic" w:hint="cs"/>
                <w:color w:val="C00000"/>
                <w:sz w:val="24"/>
                <w:szCs w:val="24"/>
                <w:highlight w:val="yellow"/>
                <w:rtl/>
              </w:rPr>
              <w:t>ركزت الدراسة على معرفة أثر الوعي الاستراتيجي في تعزيز السلوك الريادي في مؤسسات المجتمع المدني الفلسطيني.</w:t>
            </w:r>
          </w:p>
        </w:tc>
      </w:tr>
      <w:tr w:rsidR="00BD3B3E" w:rsidRPr="0094377A" w14:paraId="14B28D35" w14:textId="77777777" w:rsidTr="00F73E98">
        <w:tc>
          <w:tcPr>
            <w:tcW w:w="880" w:type="pct"/>
          </w:tcPr>
          <w:p w14:paraId="4F47E020" w14:textId="77777777" w:rsidR="00BD3B3E" w:rsidRDefault="00BD3B3E" w:rsidP="00F73E98">
            <w:pPr>
              <w:bidi/>
              <w:spacing w:line="240" w:lineRule="auto"/>
              <w:jc w:val="center"/>
              <w:rPr>
                <w:rFonts w:ascii="Simplified Arabic" w:hAnsi="Simplified Arabic" w:cs="Simplified Arabic"/>
                <w:b/>
                <w:bCs/>
                <w:sz w:val="24"/>
                <w:szCs w:val="24"/>
                <w:rtl/>
              </w:rPr>
            </w:pPr>
          </w:p>
          <w:p w14:paraId="136DF92E" w14:textId="77777777" w:rsidR="00BD3B3E" w:rsidRPr="0094377A" w:rsidRDefault="00BD3B3E" w:rsidP="00F73E98">
            <w:pPr>
              <w:bidi/>
              <w:spacing w:line="240" w:lineRule="auto"/>
              <w:jc w:val="center"/>
              <w:rPr>
                <w:rFonts w:ascii="Simplified Arabic" w:hAnsi="Simplified Arabic" w:cs="Simplified Arabic"/>
                <w:b/>
                <w:bCs/>
                <w:sz w:val="24"/>
                <w:szCs w:val="24"/>
                <w:rtl/>
              </w:rPr>
            </w:pPr>
            <w:r w:rsidRPr="0094377A">
              <w:rPr>
                <w:rFonts w:ascii="Simplified Arabic" w:hAnsi="Simplified Arabic" w:cs="Simplified Arabic" w:hint="cs"/>
                <w:b/>
                <w:bCs/>
                <w:sz w:val="24"/>
                <w:szCs w:val="24"/>
                <w:rtl/>
              </w:rPr>
              <w:t>الفجوة المنهجية- مجتمع الدراسة</w:t>
            </w:r>
          </w:p>
        </w:tc>
        <w:tc>
          <w:tcPr>
            <w:tcW w:w="1541" w:type="pct"/>
          </w:tcPr>
          <w:p w14:paraId="7CFD0D1C" w14:textId="77777777" w:rsidR="00BD3B3E" w:rsidRPr="00265FC4" w:rsidRDefault="00BD3B3E" w:rsidP="00F73E98">
            <w:pPr>
              <w:bidi/>
              <w:spacing w:line="240" w:lineRule="auto"/>
              <w:jc w:val="lowKashida"/>
              <w:rPr>
                <w:rFonts w:ascii="Simplified Arabic" w:hAnsi="Simplified Arabic" w:cs="Simplified Arabic"/>
                <w:color w:val="C00000"/>
                <w:sz w:val="24"/>
                <w:szCs w:val="24"/>
                <w:highlight w:val="yellow"/>
                <w:rtl/>
              </w:rPr>
            </w:pPr>
            <w:r w:rsidRPr="00265FC4">
              <w:rPr>
                <w:rFonts w:ascii="Simplified Arabic" w:hAnsi="Simplified Arabic" w:cs="Simplified Arabic" w:hint="cs"/>
                <w:color w:val="C00000"/>
                <w:sz w:val="24"/>
                <w:szCs w:val="24"/>
                <w:highlight w:val="yellow"/>
                <w:rtl/>
              </w:rPr>
              <w:t>تنوعت الفئات المستهدفة من الدراسات السابقة بين طلاب جامعة، مدرسين في الجامعات، عاملين في البنوك، عاملين في الشركات.</w:t>
            </w:r>
          </w:p>
        </w:tc>
        <w:tc>
          <w:tcPr>
            <w:tcW w:w="1172" w:type="pct"/>
          </w:tcPr>
          <w:p w14:paraId="12ECDC3E" w14:textId="77777777" w:rsidR="00BD3B3E" w:rsidRPr="00265FC4" w:rsidRDefault="00BD3B3E" w:rsidP="00F73E98">
            <w:pPr>
              <w:bidi/>
              <w:spacing w:line="240" w:lineRule="auto"/>
              <w:jc w:val="lowKashida"/>
              <w:rPr>
                <w:rFonts w:ascii="Simplified Arabic" w:hAnsi="Simplified Arabic" w:cs="Simplified Arabic"/>
                <w:color w:val="C00000"/>
                <w:sz w:val="24"/>
                <w:szCs w:val="24"/>
                <w:highlight w:val="yellow"/>
                <w:rtl/>
              </w:rPr>
            </w:pPr>
            <w:r w:rsidRPr="00265FC4">
              <w:rPr>
                <w:rFonts w:ascii="Simplified Arabic" w:hAnsi="Simplified Arabic" w:cs="Simplified Arabic" w:hint="cs"/>
                <w:color w:val="C00000"/>
                <w:sz w:val="24"/>
                <w:szCs w:val="24"/>
                <w:highlight w:val="yellow"/>
                <w:rtl/>
              </w:rPr>
              <w:t>لا توجد دراسة تم تطبيقها على العاملين في مؤسسات المجتمع المدني.</w:t>
            </w:r>
          </w:p>
        </w:tc>
        <w:tc>
          <w:tcPr>
            <w:tcW w:w="1407" w:type="pct"/>
          </w:tcPr>
          <w:p w14:paraId="23C9EDBF" w14:textId="77777777" w:rsidR="00BD3B3E" w:rsidRPr="00265FC4" w:rsidRDefault="00BD3B3E" w:rsidP="00F73E98">
            <w:pPr>
              <w:bidi/>
              <w:spacing w:line="240" w:lineRule="auto"/>
              <w:jc w:val="lowKashida"/>
              <w:rPr>
                <w:rFonts w:ascii="Simplified Arabic" w:hAnsi="Simplified Arabic" w:cs="Simplified Arabic"/>
                <w:color w:val="C00000"/>
                <w:sz w:val="24"/>
                <w:szCs w:val="24"/>
                <w:highlight w:val="yellow"/>
                <w:rtl/>
              </w:rPr>
            </w:pPr>
            <w:r w:rsidRPr="00265FC4">
              <w:rPr>
                <w:rFonts w:ascii="Simplified Arabic" w:hAnsi="Simplified Arabic" w:cs="Simplified Arabic" w:hint="cs"/>
                <w:color w:val="C00000"/>
                <w:sz w:val="24"/>
                <w:szCs w:val="24"/>
                <w:highlight w:val="yellow"/>
                <w:rtl/>
              </w:rPr>
              <w:t>ركزت الدراسة على العاملين في مؤسسات المجتمع المدني الفلسطيني.</w:t>
            </w:r>
          </w:p>
        </w:tc>
      </w:tr>
    </w:tbl>
    <w:p w14:paraId="20DFF569" w14:textId="77777777" w:rsidR="00BD3B3E" w:rsidRPr="0023041B" w:rsidRDefault="00BD3B3E" w:rsidP="00BD3B3E">
      <w:pPr>
        <w:bidi/>
        <w:spacing w:after="0" w:line="240" w:lineRule="auto"/>
        <w:ind w:firstLine="720"/>
        <w:jc w:val="both"/>
        <w:rPr>
          <w:rFonts w:ascii="Simplified Arabic" w:hAnsi="Simplified Arabic" w:cs="Simplified Arabic"/>
          <w:sz w:val="10"/>
          <w:szCs w:val="10"/>
          <w:rtl/>
        </w:rPr>
      </w:pPr>
    </w:p>
    <w:p w14:paraId="4AD677BD" w14:textId="77777777" w:rsidR="00BD3B3E" w:rsidRDefault="00BD3B3E" w:rsidP="00BD3B3E">
      <w:pPr>
        <w:pStyle w:val="3"/>
        <w:rPr>
          <w:rtl/>
        </w:rPr>
      </w:pPr>
      <w:bookmarkStart w:id="10" w:name="_Toc122987748"/>
      <w:r>
        <w:rPr>
          <w:rFonts w:hint="cs"/>
          <w:rtl/>
        </w:rPr>
        <w:t>الخلاصة:</w:t>
      </w:r>
      <w:bookmarkEnd w:id="10"/>
    </w:p>
    <w:p w14:paraId="20BC6926" w14:textId="77777777" w:rsidR="00BD3B3E" w:rsidRDefault="00BD3B3E" w:rsidP="00BD3B3E">
      <w:pPr>
        <w:bidi/>
        <w:spacing w:after="0" w:line="240" w:lineRule="auto"/>
        <w:ind w:firstLine="565"/>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تناولت الدراسات السابقة متغيرات الدراسة من جوانب مختلفة، حيث ركزت دراسات عديدة على </w:t>
      </w:r>
      <w:r w:rsidRPr="00BD3B3E">
        <w:rPr>
          <w:rFonts w:ascii="Simplified Arabic" w:hAnsi="Simplified Arabic" w:cs="Simplified Arabic" w:hint="cs"/>
          <w:color w:val="C00000"/>
          <w:sz w:val="28"/>
          <w:szCs w:val="28"/>
          <w:highlight w:val="yellow"/>
          <w:rtl/>
        </w:rPr>
        <w:t>الوعي الاستراتيجي</w:t>
      </w:r>
      <w:r>
        <w:rPr>
          <w:rFonts w:ascii="Simplified Arabic" w:hAnsi="Simplified Arabic" w:cs="Simplified Arabic" w:hint="cs"/>
          <w:sz w:val="28"/>
          <w:szCs w:val="28"/>
          <w:rtl/>
        </w:rPr>
        <w:t xml:space="preserve">، وأثره في العديد من الجوانب، وظهرت في </w:t>
      </w:r>
      <w:r w:rsidRPr="00BD3B3E">
        <w:rPr>
          <w:rFonts w:ascii="Simplified Arabic" w:hAnsi="Simplified Arabic" w:cs="Simplified Arabic" w:hint="cs"/>
          <w:color w:val="C00000"/>
          <w:sz w:val="28"/>
          <w:szCs w:val="28"/>
          <w:highlight w:val="yellow"/>
          <w:rtl/>
        </w:rPr>
        <w:t>(</w:t>
      </w:r>
      <w:r w:rsidRPr="00BD3B3E">
        <w:rPr>
          <w:rFonts w:ascii="Simplified Arabic" w:hAnsi="Simplified Arabic" w:cs="Simplified Arabic"/>
          <w:color w:val="C00000"/>
          <w:sz w:val="28"/>
          <w:szCs w:val="28"/>
          <w:highlight w:val="yellow"/>
        </w:rPr>
        <w:t>16</w:t>
      </w:r>
      <w:r w:rsidRPr="00BD3B3E">
        <w:rPr>
          <w:rFonts w:ascii="Simplified Arabic" w:hAnsi="Simplified Arabic" w:cs="Simplified Arabic" w:hint="cs"/>
          <w:color w:val="C00000"/>
          <w:sz w:val="28"/>
          <w:szCs w:val="28"/>
          <w:highlight w:val="yellow"/>
          <w:rtl/>
        </w:rPr>
        <w:t>)</w:t>
      </w:r>
      <w:r>
        <w:rPr>
          <w:rFonts w:ascii="Simplified Arabic" w:hAnsi="Simplified Arabic" w:cs="Simplified Arabic" w:hint="cs"/>
          <w:sz w:val="28"/>
          <w:szCs w:val="28"/>
          <w:rtl/>
        </w:rPr>
        <w:t xml:space="preserve"> دراسة. وركزت العديد من الدراسات على </w:t>
      </w:r>
      <w:r w:rsidRPr="00BD3B3E">
        <w:rPr>
          <w:rFonts w:ascii="Simplified Arabic" w:hAnsi="Simplified Arabic" w:cs="Simplified Arabic" w:hint="cs"/>
          <w:color w:val="C00000"/>
          <w:sz w:val="28"/>
          <w:szCs w:val="28"/>
          <w:highlight w:val="yellow"/>
          <w:rtl/>
        </w:rPr>
        <w:t>السلوك الريادي</w:t>
      </w:r>
      <w:r>
        <w:rPr>
          <w:rFonts w:ascii="Simplified Arabic" w:hAnsi="Simplified Arabic" w:cs="Simplified Arabic" w:hint="cs"/>
          <w:sz w:val="28"/>
          <w:szCs w:val="28"/>
          <w:rtl/>
        </w:rPr>
        <w:t xml:space="preserve">، وظهرت في </w:t>
      </w:r>
      <w:r w:rsidRPr="00BD3B3E">
        <w:rPr>
          <w:rFonts w:ascii="Simplified Arabic" w:hAnsi="Simplified Arabic" w:cs="Simplified Arabic" w:hint="cs"/>
          <w:color w:val="C00000"/>
          <w:sz w:val="28"/>
          <w:szCs w:val="28"/>
          <w:highlight w:val="yellow"/>
          <w:rtl/>
        </w:rPr>
        <w:t>(</w:t>
      </w:r>
      <w:r w:rsidRPr="00BD3B3E">
        <w:rPr>
          <w:rFonts w:ascii="Simplified Arabic" w:hAnsi="Simplified Arabic" w:cs="Simplified Arabic"/>
          <w:color w:val="C00000"/>
          <w:sz w:val="28"/>
          <w:szCs w:val="28"/>
          <w:highlight w:val="yellow"/>
        </w:rPr>
        <w:t>17</w:t>
      </w:r>
      <w:r w:rsidRPr="00BD3B3E">
        <w:rPr>
          <w:rFonts w:ascii="Simplified Arabic" w:hAnsi="Simplified Arabic" w:cs="Simplified Arabic" w:hint="cs"/>
          <w:color w:val="C00000"/>
          <w:sz w:val="28"/>
          <w:szCs w:val="28"/>
          <w:highlight w:val="yellow"/>
          <w:rtl/>
        </w:rPr>
        <w:t>)</w:t>
      </w:r>
      <w:r>
        <w:rPr>
          <w:rFonts w:ascii="Simplified Arabic" w:hAnsi="Simplified Arabic" w:cs="Simplified Arabic" w:hint="cs"/>
          <w:sz w:val="28"/>
          <w:szCs w:val="28"/>
          <w:rtl/>
        </w:rPr>
        <w:t xml:space="preserve"> دراسة. وكان هناك </w:t>
      </w:r>
      <w:r w:rsidRPr="00BD3B3E">
        <w:rPr>
          <w:rFonts w:ascii="Simplified Arabic" w:hAnsi="Simplified Arabic" w:cs="Simplified Arabic" w:hint="cs"/>
          <w:color w:val="C00000"/>
          <w:sz w:val="28"/>
          <w:szCs w:val="28"/>
          <w:highlight w:val="yellow"/>
          <w:rtl/>
        </w:rPr>
        <w:t>3</w:t>
      </w:r>
      <w:r>
        <w:rPr>
          <w:rFonts w:ascii="Simplified Arabic" w:hAnsi="Simplified Arabic" w:cs="Simplified Arabic" w:hint="cs"/>
          <w:sz w:val="28"/>
          <w:szCs w:val="28"/>
          <w:rtl/>
        </w:rPr>
        <w:t xml:space="preserve"> دراسات تجمع بين </w:t>
      </w:r>
      <w:r w:rsidRPr="00BD3B3E">
        <w:rPr>
          <w:rFonts w:ascii="Simplified Arabic" w:hAnsi="Simplified Arabic" w:cs="Simplified Arabic" w:hint="cs"/>
          <w:color w:val="C00000"/>
          <w:sz w:val="28"/>
          <w:szCs w:val="28"/>
          <w:highlight w:val="yellow"/>
          <w:rtl/>
        </w:rPr>
        <w:t>السلوك الريادي والوعي الاستراتيجي</w:t>
      </w:r>
      <w:r>
        <w:rPr>
          <w:rFonts w:ascii="Simplified Arabic" w:hAnsi="Simplified Arabic" w:cs="Simplified Arabic" w:hint="cs"/>
          <w:sz w:val="28"/>
          <w:szCs w:val="28"/>
          <w:rtl/>
        </w:rPr>
        <w:t>.</w:t>
      </w:r>
    </w:p>
    <w:p w14:paraId="59E734F5" w14:textId="7B5EB160" w:rsidR="00BD3B3E" w:rsidRPr="00BD3B3E" w:rsidRDefault="00BD3B3E" w:rsidP="00BD3B3E">
      <w:pPr>
        <w:bidi/>
        <w:spacing w:after="0" w:line="240" w:lineRule="auto"/>
        <w:ind w:firstLine="565"/>
        <w:jc w:val="both"/>
        <w:rPr>
          <w:lang w:bidi="ar-EG"/>
        </w:rPr>
      </w:pPr>
      <w:r>
        <w:rPr>
          <w:rFonts w:ascii="Simplified Arabic" w:hAnsi="Simplified Arabic" w:cs="Simplified Arabic" w:hint="cs"/>
          <w:sz w:val="28"/>
          <w:szCs w:val="28"/>
          <w:rtl/>
        </w:rPr>
        <w:t xml:space="preserve">وتنوعت الأدوات التي تم استخدامها لجمع البيانات في الدراسات السابقة، حيث كان من بينها </w:t>
      </w:r>
      <w:r w:rsidRPr="00BD3B3E">
        <w:rPr>
          <w:rFonts w:ascii="Simplified Arabic" w:hAnsi="Simplified Arabic" w:cs="Simplified Arabic" w:hint="cs"/>
          <w:color w:val="C00000"/>
          <w:sz w:val="28"/>
          <w:szCs w:val="28"/>
          <w:highlight w:val="yellow"/>
          <w:rtl/>
        </w:rPr>
        <w:t>استبانات، أو مقابلات</w:t>
      </w:r>
      <w:r>
        <w:rPr>
          <w:rFonts w:ascii="Simplified Arabic" w:hAnsi="Simplified Arabic" w:cs="Simplified Arabic" w:hint="cs"/>
          <w:sz w:val="28"/>
          <w:szCs w:val="28"/>
          <w:rtl/>
        </w:rPr>
        <w:t xml:space="preserve">.  واختلفت أماكن تطبيق الدراسات السابقة، والفئات المستهدفة من كل دراسة حسب طبيعة كل دراسة.  واعتمدت معظم الدراسات على </w:t>
      </w:r>
      <w:r w:rsidRPr="00BD3B3E">
        <w:rPr>
          <w:rFonts w:ascii="Simplified Arabic" w:hAnsi="Simplified Arabic" w:cs="Simplified Arabic" w:hint="cs"/>
          <w:color w:val="C00000"/>
          <w:sz w:val="28"/>
          <w:szCs w:val="28"/>
          <w:highlight w:val="yellow"/>
          <w:rtl/>
        </w:rPr>
        <w:t>المنهج الوصفي التحليلي</w:t>
      </w:r>
      <w:r>
        <w:rPr>
          <w:rFonts w:ascii="Simplified Arabic" w:hAnsi="Simplified Arabic" w:cs="Simplified Arabic" w:hint="cs"/>
          <w:sz w:val="28"/>
          <w:szCs w:val="28"/>
          <w:rtl/>
        </w:rPr>
        <w:t xml:space="preserve"> في تحقيق أغراضها البحثية، وذلك لملاءمة هذا المنهج لمثل هذه الدراسات.</w:t>
      </w:r>
    </w:p>
    <w:sectPr w:rsidR="00BD3B3E" w:rsidRPr="00BD3B3E" w:rsidSect="00DE360C">
      <w:footerReference w:type="default" r:id="rId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7FBA2" w14:textId="77777777" w:rsidR="00CB620F" w:rsidRDefault="00CB620F" w:rsidP="00DE360C">
      <w:pPr>
        <w:spacing w:after="0" w:line="240" w:lineRule="auto"/>
      </w:pPr>
      <w:r>
        <w:separator/>
      </w:r>
    </w:p>
  </w:endnote>
  <w:endnote w:type="continuationSeparator" w:id="0">
    <w:p w14:paraId="43E55FEC" w14:textId="77777777" w:rsidR="00CB620F" w:rsidRDefault="00CB620F" w:rsidP="00DE3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742080"/>
      <w:docPartObj>
        <w:docPartGallery w:val="Page Numbers (Bottom of Page)"/>
        <w:docPartUnique/>
      </w:docPartObj>
    </w:sdtPr>
    <w:sdtEndPr>
      <w:rPr>
        <w:noProof/>
      </w:rPr>
    </w:sdtEndPr>
    <w:sdtContent>
      <w:p w14:paraId="3FC82219" w14:textId="1C1AC15B" w:rsidR="00DE360C" w:rsidRDefault="00DE360C">
        <w:pPr>
          <w:pStyle w:val="a8"/>
          <w:jc w:val="center"/>
        </w:pPr>
        <w:r>
          <w:fldChar w:fldCharType="begin"/>
        </w:r>
        <w:r>
          <w:instrText xml:space="preserve"> PAGE   \* MERGEFORMAT </w:instrText>
        </w:r>
        <w:r>
          <w:fldChar w:fldCharType="separate"/>
        </w:r>
        <w:r>
          <w:rPr>
            <w:noProof/>
          </w:rPr>
          <w:t>2</w:t>
        </w:r>
        <w:r>
          <w:rPr>
            <w:noProof/>
          </w:rPr>
          <w:fldChar w:fldCharType="end"/>
        </w:r>
      </w:p>
    </w:sdtContent>
  </w:sdt>
  <w:p w14:paraId="35639CA1" w14:textId="77777777" w:rsidR="00DE360C" w:rsidRDefault="00DE360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D43F9" w14:textId="77777777" w:rsidR="00CB620F" w:rsidRDefault="00CB620F" w:rsidP="00DE360C">
      <w:pPr>
        <w:spacing w:after="0" w:line="240" w:lineRule="auto"/>
      </w:pPr>
      <w:r>
        <w:separator/>
      </w:r>
    </w:p>
  </w:footnote>
  <w:footnote w:type="continuationSeparator" w:id="0">
    <w:p w14:paraId="4F255376" w14:textId="77777777" w:rsidR="00CB620F" w:rsidRDefault="00CB620F" w:rsidP="00DE36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90CD1"/>
    <w:multiLevelType w:val="hybridMultilevel"/>
    <w:tmpl w:val="D938EE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FA80095"/>
    <w:multiLevelType w:val="multilevel"/>
    <w:tmpl w:val="B1244DB6"/>
    <w:lvl w:ilvl="0">
      <w:start w:val="1"/>
      <w:numFmt w:val="decimal"/>
      <w:lvlText w:val="%1."/>
      <w:lvlJc w:val="left"/>
      <w:pPr>
        <w:ind w:left="360" w:hanging="360"/>
      </w:pPr>
    </w:lvl>
    <w:lvl w:ilvl="1">
      <w:start w:val="6"/>
      <w:numFmt w:val="decimal"/>
      <w:isLgl/>
      <w:lvlText w:val="%1.%2"/>
      <w:lvlJc w:val="left"/>
      <w:pPr>
        <w:ind w:left="777" w:hanging="720"/>
      </w:pPr>
      <w:rPr>
        <w:rFonts w:hint="default"/>
      </w:rPr>
    </w:lvl>
    <w:lvl w:ilvl="2">
      <w:start w:val="1"/>
      <w:numFmt w:val="decimal"/>
      <w:isLgl/>
      <w:lvlText w:val="%1.%2.%3"/>
      <w:lvlJc w:val="left"/>
      <w:pPr>
        <w:ind w:left="1194" w:hanging="1080"/>
      </w:pPr>
      <w:rPr>
        <w:rFonts w:hint="default"/>
      </w:rPr>
    </w:lvl>
    <w:lvl w:ilvl="3">
      <w:start w:val="1"/>
      <w:numFmt w:val="decimal"/>
      <w:isLgl/>
      <w:lvlText w:val="%1.%2.%3.%4"/>
      <w:lvlJc w:val="left"/>
      <w:pPr>
        <w:ind w:left="1251" w:hanging="1080"/>
      </w:pPr>
      <w:rPr>
        <w:rFonts w:hint="default"/>
      </w:rPr>
    </w:lvl>
    <w:lvl w:ilvl="4">
      <w:start w:val="1"/>
      <w:numFmt w:val="decimal"/>
      <w:isLgl/>
      <w:lvlText w:val="%1.%2.%3.%4.%5"/>
      <w:lvlJc w:val="left"/>
      <w:pPr>
        <w:ind w:left="1668" w:hanging="1440"/>
      </w:pPr>
      <w:rPr>
        <w:rFonts w:hint="default"/>
      </w:rPr>
    </w:lvl>
    <w:lvl w:ilvl="5">
      <w:start w:val="1"/>
      <w:numFmt w:val="decimal"/>
      <w:isLgl/>
      <w:lvlText w:val="%1.%2.%3.%4.%5.%6"/>
      <w:lvlJc w:val="left"/>
      <w:pPr>
        <w:ind w:left="2085" w:hanging="1800"/>
      </w:pPr>
      <w:rPr>
        <w:rFonts w:hint="default"/>
      </w:rPr>
    </w:lvl>
    <w:lvl w:ilvl="6">
      <w:start w:val="1"/>
      <w:numFmt w:val="decimal"/>
      <w:isLgl/>
      <w:lvlText w:val="%1.%2.%3.%4.%5.%6.%7"/>
      <w:lvlJc w:val="left"/>
      <w:pPr>
        <w:ind w:left="2502" w:hanging="2160"/>
      </w:pPr>
      <w:rPr>
        <w:rFonts w:hint="default"/>
      </w:rPr>
    </w:lvl>
    <w:lvl w:ilvl="7">
      <w:start w:val="1"/>
      <w:numFmt w:val="decimal"/>
      <w:isLgl/>
      <w:lvlText w:val="%1.%2.%3.%4.%5.%6.%7.%8"/>
      <w:lvlJc w:val="left"/>
      <w:pPr>
        <w:ind w:left="2919" w:hanging="2520"/>
      </w:pPr>
      <w:rPr>
        <w:rFonts w:hint="default"/>
      </w:rPr>
    </w:lvl>
    <w:lvl w:ilvl="8">
      <w:start w:val="1"/>
      <w:numFmt w:val="decimal"/>
      <w:isLgl/>
      <w:lvlText w:val="%1.%2.%3.%4.%5.%6.%7.%8.%9"/>
      <w:lvlJc w:val="left"/>
      <w:pPr>
        <w:ind w:left="2976" w:hanging="2520"/>
      </w:pPr>
      <w:rPr>
        <w:rFonts w:hint="default"/>
      </w:rPr>
    </w:lvl>
  </w:abstractNum>
  <w:abstractNum w:abstractNumId="2" w15:restartNumberingAfterBreak="0">
    <w:nsid w:val="3AAD49DF"/>
    <w:multiLevelType w:val="hybridMultilevel"/>
    <w:tmpl w:val="82B01966"/>
    <w:lvl w:ilvl="0" w:tplc="C17EBAE2">
      <w:start w:val="1"/>
      <w:numFmt w:val="decimal"/>
      <w:lvlText w:val="%1."/>
      <w:lvlJc w:val="left"/>
      <w:pPr>
        <w:ind w:left="720" w:hanging="360"/>
      </w:pPr>
      <w:rPr>
        <w:rFonts w:hint="default"/>
        <w:b w:val="0"/>
        <w:bCs w:val="0"/>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433A09"/>
    <w:multiLevelType w:val="multilevel"/>
    <w:tmpl w:val="97540ABA"/>
    <w:lvl w:ilvl="0">
      <w:start w:val="1"/>
      <w:numFmt w:val="decimal"/>
      <w:lvlText w:val="%1."/>
      <w:lvlJc w:val="left"/>
      <w:pPr>
        <w:ind w:left="501" w:hanging="360"/>
      </w:pPr>
      <w:rPr>
        <w:rFonts w:hint="default"/>
      </w:rPr>
    </w:lvl>
    <w:lvl w:ilvl="1">
      <w:start w:val="4"/>
      <w:numFmt w:val="decimal"/>
      <w:isLgl/>
      <w:lvlText w:val="%1.%2"/>
      <w:lvlJc w:val="left"/>
      <w:pPr>
        <w:ind w:left="1150" w:hanging="720"/>
      </w:pPr>
      <w:rPr>
        <w:rFonts w:hint="default"/>
      </w:rPr>
    </w:lvl>
    <w:lvl w:ilvl="2">
      <w:start w:val="2"/>
      <w:numFmt w:val="decimal"/>
      <w:isLgl/>
      <w:lvlText w:val="%1.%2.%3"/>
      <w:lvlJc w:val="left"/>
      <w:pPr>
        <w:ind w:left="1439" w:hanging="720"/>
      </w:pPr>
      <w:rPr>
        <w:rFonts w:hint="default"/>
        <w:b/>
        <w:bCs/>
      </w:rPr>
    </w:lvl>
    <w:lvl w:ilvl="3">
      <w:start w:val="1"/>
      <w:numFmt w:val="decimal"/>
      <w:isLgl/>
      <w:lvlText w:val="%1.%2.%3.%4"/>
      <w:lvlJc w:val="left"/>
      <w:pPr>
        <w:ind w:left="2088" w:hanging="1080"/>
      </w:pPr>
      <w:rPr>
        <w:rFonts w:hint="default"/>
      </w:rPr>
    </w:lvl>
    <w:lvl w:ilvl="4">
      <w:start w:val="1"/>
      <w:numFmt w:val="decimal"/>
      <w:isLgl/>
      <w:lvlText w:val="%1.%2.%3.%4.%5"/>
      <w:lvlJc w:val="left"/>
      <w:pPr>
        <w:ind w:left="2377" w:hanging="1080"/>
      </w:pPr>
      <w:rPr>
        <w:rFonts w:hint="default"/>
      </w:rPr>
    </w:lvl>
    <w:lvl w:ilvl="5">
      <w:start w:val="1"/>
      <w:numFmt w:val="decimal"/>
      <w:isLgl/>
      <w:lvlText w:val="%1.%2.%3.%4.%5.%6"/>
      <w:lvlJc w:val="left"/>
      <w:pPr>
        <w:ind w:left="3026" w:hanging="1440"/>
      </w:pPr>
      <w:rPr>
        <w:rFonts w:hint="default"/>
      </w:rPr>
    </w:lvl>
    <w:lvl w:ilvl="6">
      <w:start w:val="1"/>
      <w:numFmt w:val="decimal"/>
      <w:isLgl/>
      <w:lvlText w:val="%1.%2.%3.%4.%5.%6.%7"/>
      <w:lvlJc w:val="left"/>
      <w:pPr>
        <w:ind w:left="3675" w:hanging="1800"/>
      </w:pPr>
      <w:rPr>
        <w:rFonts w:hint="default"/>
      </w:rPr>
    </w:lvl>
    <w:lvl w:ilvl="7">
      <w:start w:val="1"/>
      <w:numFmt w:val="decimal"/>
      <w:isLgl/>
      <w:lvlText w:val="%1.%2.%3.%4.%5.%6.%7.%8"/>
      <w:lvlJc w:val="left"/>
      <w:pPr>
        <w:ind w:left="3964" w:hanging="1800"/>
      </w:pPr>
      <w:rPr>
        <w:rFonts w:hint="default"/>
      </w:rPr>
    </w:lvl>
    <w:lvl w:ilvl="8">
      <w:start w:val="1"/>
      <w:numFmt w:val="decimal"/>
      <w:isLgl/>
      <w:lvlText w:val="%1.%2.%3.%4.%5.%6.%7.%8.%9"/>
      <w:lvlJc w:val="left"/>
      <w:pPr>
        <w:ind w:left="4613" w:hanging="2160"/>
      </w:pPr>
      <w:rPr>
        <w:rFonts w:hint="default"/>
      </w:rPr>
    </w:lvl>
  </w:abstractNum>
  <w:abstractNum w:abstractNumId="4" w15:restartNumberingAfterBreak="0">
    <w:nsid w:val="639E6D8F"/>
    <w:multiLevelType w:val="hybridMultilevel"/>
    <w:tmpl w:val="E3944068"/>
    <w:lvl w:ilvl="0" w:tplc="029C92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78B055B"/>
    <w:multiLevelType w:val="hybridMultilevel"/>
    <w:tmpl w:val="72349058"/>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6" w15:restartNumberingAfterBreak="0">
    <w:nsid w:val="6BD93A56"/>
    <w:multiLevelType w:val="multilevel"/>
    <w:tmpl w:val="3912EC34"/>
    <w:lvl w:ilvl="0">
      <w:start w:val="1"/>
      <w:numFmt w:val="decimal"/>
      <w:pStyle w:val="1"/>
      <w:lvlText w:val="%1."/>
      <w:lvlJc w:val="left"/>
      <w:pPr>
        <w:ind w:left="360" w:hanging="360"/>
      </w:pPr>
      <w:rPr>
        <w:color w:val="FFFFFF" w:themeColor="background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96430903">
    <w:abstractNumId w:val="2"/>
  </w:num>
  <w:num w:numId="2" w16cid:durableId="1106733166">
    <w:abstractNumId w:val="6"/>
  </w:num>
  <w:num w:numId="3" w16cid:durableId="18736924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2347899">
    <w:abstractNumId w:val="4"/>
  </w:num>
  <w:num w:numId="5" w16cid:durableId="723062814">
    <w:abstractNumId w:val="3"/>
  </w:num>
  <w:num w:numId="6" w16cid:durableId="1510291341">
    <w:abstractNumId w:val="1"/>
  </w:num>
  <w:num w:numId="7" w16cid:durableId="359554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5FA"/>
    <w:rsid w:val="000E1B5E"/>
    <w:rsid w:val="001005BF"/>
    <w:rsid w:val="0015102D"/>
    <w:rsid w:val="00265FC4"/>
    <w:rsid w:val="002E7B80"/>
    <w:rsid w:val="004152F6"/>
    <w:rsid w:val="004A7893"/>
    <w:rsid w:val="00523054"/>
    <w:rsid w:val="005D2F97"/>
    <w:rsid w:val="006C1861"/>
    <w:rsid w:val="007A24D6"/>
    <w:rsid w:val="008C0A8B"/>
    <w:rsid w:val="00983585"/>
    <w:rsid w:val="00BD3B3E"/>
    <w:rsid w:val="00CB620F"/>
    <w:rsid w:val="00CD00D7"/>
    <w:rsid w:val="00D975FA"/>
    <w:rsid w:val="00DE360C"/>
    <w:rsid w:val="00E12EAC"/>
    <w:rsid w:val="00ED5F84"/>
    <w:rsid w:val="00F511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29CAB"/>
  <w15:chartTrackingRefBased/>
  <w15:docId w15:val="{62ABA9DD-904A-4B84-867A-562750AD6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75FA"/>
    <w:pPr>
      <w:spacing w:line="256" w:lineRule="auto"/>
    </w:pPr>
  </w:style>
  <w:style w:type="paragraph" w:styleId="1">
    <w:name w:val="heading 1"/>
    <w:basedOn w:val="a"/>
    <w:next w:val="a"/>
    <w:link w:val="1Char"/>
    <w:uiPriority w:val="99"/>
    <w:qFormat/>
    <w:rsid w:val="00D975FA"/>
    <w:pPr>
      <w:keepNext/>
      <w:numPr>
        <w:numId w:val="2"/>
      </w:numPr>
      <w:bidi/>
      <w:spacing w:after="0" w:line="276" w:lineRule="auto"/>
      <w:jc w:val="center"/>
      <w:outlineLvl w:val="0"/>
    </w:pPr>
    <w:rPr>
      <w:rFonts w:ascii="Times New Roman" w:eastAsia="Calibri" w:hAnsi="Times New Roman" w:cs="Simplified Arabic"/>
      <w:b/>
      <w:bCs/>
      <w:sz w:val="60"/>
      <w:szCs w:val="60"/>
      <w:lang w:bidi="ar-EG"/>
    </w:rPr>
  </w:style>
  <w:style w:type="paragraph" w:styleId="2">
    <w:name w:val="heading 2"/>
    <w:basedOn w:val="a"/>
    <w:next w:val="a"/>
    <w:link w:val="2Char"/>
    <w:uiPriority w:val="99"/>
    <w:unhideWhenUsed/>
    <w:qFormat/>
    <w:rsid w:val="00D975FA"/>
    <w:pPr>
      <w:keepNext/>
      <w:keepLines/>
      <w:bidi/>
      <w:spacing w:before="200" w:after="0" w:line="240" w:lineRule="auto"/>
      <w:jc w:val="center"/>
      <w:outlineLvl w:val="1"/>
    </w:pPr>
    <w:rPr>
      <w:rFonts w:ascii="Simplified Arabic" w:eastAsiaTheme="majorEastAsia" w:hAnsi="Simplified Arabic" w:cs="Simplified Arabic"/>
      <w:b/>
      <w:bCs/>
      <w:color w:val="000000" w:themeColor="text1"/>
      <w:sz w:val="32"/>
      <w:szCs w:val="32"/>
      <w:lang w:bidi="ar-EG"/>
    </w:rPr>
  </w:style>
  <w:style w:type="paragraph" w:styleId="3">
    <w:name w:val="heading 3"/>
    <w:basedOn w:val="a"/>
    <w:next w:val="a"/>
    <w:link w:val="3Char"/>
    <w:uiPriority w:val="9"/>
    <w:unhideWhenUsed/>
    <w:qFormat/>
    <w:rsid w:val="00D975FA"/>
    <w:pPr>
      <w:keepNext/>
      <w:keepLines/>
      <w:bidi/>
      <w:spacing w:before="200" w:after="0" w:line="276" w:lineRule="auto"/>
      <w:outlineLvl w:val="2"/>
    </w:pPr>
    <w:rPr>
      <w:rFonts w:ascii="Simplified Arabic" w:eastAsiaTheme="majorEastAsia" w:hAnsi="Simplified Arabic" w:cs="Simplified Arabic"/>
      <w:b/>
      <w:bCs/>
      <w:color w:val="000000" w:themeColor="text1"/>
      <w:sz w:val="30"/>
      <w:szCs w:val="30"/>
      <w:lang w:bidi="ar-E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9"/>
    <w:rsid w:val="00D975FA"/>
    <w:rPr>
      <w:rFonts w:ascii="Times New Roman" w:eastAsia="Calibri" w:hAnsi="Times New Roman" w:cs="Simplified Arabic"/>
      <w:b/>
      <w:bCs/>
      <w:sz w:val="60"/>
      <w:szCs w:val="60"/>
      <w:lang w:bidi="ar-EG"/>
    </w:rPr>
  </w:style>
  <w:style w:type="character" w:customStyle="1" w:styleId="2Char">
    <w:name w:val="عنوان 2 Char"/>
    <w:basedOn w:val="a0"/>
    <w:link w:val="2"/>
    <w:uiPriority w:val="99"/>
    <w:rsid w:val="00D975FA"/>
    <w:rPr>
      <w:rFonts w:ascii="Simplified Arabic" w:eastAsiaTheme="majorEastAsia" w:hAnsi="Simplified Arabic" w:cs="Simplified Arabic"/>
      <w:b/>
      <w:bCs/>
      <w:color w:val="000000" w:themeColor="text1"/>
      <w:sz w:val="32"/>
      <w:szCs w:val="32"/>
      <w:lang w:bidi="ar-EG"/>
    </w:rPr>
  </w:style>
  <w:style w:type="character" w:customStyle="1" w:styleId="3Char">
    <w:name w:val="عنوان 3 Char"/>
    <w:basedOn w:val="a0"/>
    <w:link w:val="3"/>
    <w:uiPriority w:val="9"/>
    <w:rsid w:val="00D975FA"/>
    <w:rPr>
      <w:rFonts w:ascii="Simplified Arabic" w:eastAsiaTheme="majorEastAsia" w:hAnsi="Simplified Arabic" w:cs="Simplified Arabic"/>
      <w:b/>
      <w:bCs/>
      <w:color w:val="000000" w:themeColor="text1"/>
      <w:sz w:val="30"/>
      <w:szCs w:val="30"/>
      <w:lang w:bidi="ar-EG"/>
    </w:rPr>
  </w:style>
  <w:style w:type="paragraph" w:styleId="a3">
    <w:name w:val="List Paragraph"/>
    <w:aliases w:val="NumberedList,سرد الفقرات2"/>
    <w:basedOn w:val="a"/>
    <w:link w:val="Char"/>
    <w:uiPriority w:val="34"/>
    <w:qFormat/>
    <w:rsid w:val="00D975FA"/>
    <w:pPr>
      <w:ind w:left="720"/>
      <w:contextualSpacing/>
    </w:pPr>
  </w:style>
  <w:style w:type="table" w:styleId="a4">
    <w:name w:val="Table Grid"/>
    <w:basedOn w:val="a1"/>
    <w:uiPriority w:val="39"/>
    <w:rsid w:val="00D97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سرد الفقرات Char"/>
    <w:aliases w:val="NumberedList Char,سرد الفقرات2 Char"/>
    <w:link w:val="a3"/>
    <w:uiPriority w:val="34"/>
    <w:locked/>
    <w:rsid w:val="00D975FA"/>
  </w:style>
  <w:style w:type="paragraph" w:styleId="a5">
    <w:name w:val="caption"/>
    <w:basedOn w:val="a"/>
    <w:next w:val="a"/>
    <w:link w:val="Char0"/>
    <w:uiPriority w:val="35"/>
    <w:unhideWhenUsed/>
    <w:qFormat/>
    <w:rsid w:val="00D975FA"/>
    <w:pPr>
      <w:spacing w:after="200" w:line="240" w:lineRule="auto"/>
    </w:pPr>
    <w:rPr>
      <w:i/>
      <w:iCs/>
      <w:color w:val="44546A" w:themeColor="text2"/>
      <w:sz w:val="18"/>
      <w:szCs w:val="18"/>
    </w:rPr>
  </w:style>
  <w:style w:type="character" w:customStyle="1" w:styleId="Char0">
    <w:name w:val="تسمية توضيحية Char"/>
    <w:basedOn w:val="a0"/>
    <w:link w:val="a5"/>
    <w:uiPriority w:val="35"/>
    <w:rsid w:val="00D975FA"/>
    <w:rPr>
      <w:i/>
      <w:iCs/>
      <w:color w:val="44546A" w:themeColor="text2"/>
      <w:sz w:val="18"/>
      <w:szCs w:val="18"/>
    </w:rPr>
  </w:style>
  <w:style w:type="character" w:customStyle="1" w:styleId="Char1">
    <w:name w:val="جدول Char"/>
    <w:link w:val="a6"/>
    <w:locked/>
    <w:rsid w:val="00265FC4"/>
    <w:rPr>
      <w:rFonts w:ascii="Simplified Arabic" w:eastAsia="Calibri" w:hAnsi="Simplified Arabic" w:cs="Simplified Arabic"/>
      <w:b/>
      <w:bCs/>
      <w:noProof/>
      <w:sz w:val="28"/>
      <w:szCs w:val="28"/>
      <w:lang w:val="ar-SA" w:eastAsia="zh-CN"/>
    </w:rPr>
  </w:style>
  <w:style w:type="paragraph" w:customStyle="1" w:styleId="a6">
    <w:name w:val="جدول"/>
    <w:basedOn w:val="a5"/>
    <w:link w:val="Char1"/>
    <w:autoRedefine/>
    <w:qFormat/>
    <w:rsid w:val="00265FC4"/>
    <w:pPr>
      <w:keepNext/>
      <w:tabs>
        <w:tab w:val="left" w:pos="825"/>
        <w:tab w:val="center" w:pos="4153"/>
      </w:tabs>
      <w:bidi/>
      <w:spacing w:after="0"/>
      <w:contextualSpacing/>
      <w:jc w:val="center"/>
    </w:pPr>
    <w:rPr>
      <w:rFonts w:ascii="Simplified Arabic" w:eastAsia="Calibri" w:hAnsi="Simplified Arabic" w:cs="Simplified Arabic"/>
      <w:b/>
      <w:bCs/>
      <w:i w:val="0"/>
      <w:iCs w:val="0"/>
      <w:noProof/>
      <w:color w:val="auto"/>
      <w:sz w:val="28"/>
      <w:szCs w:val="28"/>
      <w:lang w:val="ar-SA" w:eastAsia="zh-CN"/>
    </w:rPr>
  </w:style>
  <w:style w:type="paragraph" w:styleId="a7">
    <w:name w:val="header"/>
    <w:basedOn w:val="a"/>
    <w:link w:val="Char2"/>
    <w:uiPriority w:val="99"/>
    <w:unhideWhenUsed/>
    <w:rsid w:val="00DE360C"/>
    <w:pPr>
      <w:tabs>
        <w:tab w:val="center" w:pos="4320"/>
        <w:tab w:val="right" w:pos="8640"/>
      </w:tabs>
      <w:spacing w:after="0" w:line="240" w:lineRule="auto"/>
    </w:pPr>
  </w:style>
  <w:style w:type="character" w:customStyle="1" w:styleId="Char2">
    <w:name w:val="رأس الصفحة Char"/>
    <w:basedOn w:val="a0"/>
    <w:link w:val="a7"/>
    <w:uiPriority w:val="99"/>
    <w:rsid w:val="00DE360C"/>
  </w:style>
  <w:style w:type="paragraph" w:styleId="a8">
    <w:name w:val="footer"/>
    <w:basedOn w:val="a"/>
    <w:link w:val="Char3"/>
    <w:uiPriority w:val="99"/>
    <w:unhideWhenUsed/>
    <w:rsid w:val="00DE360C"/>
    <w:pPr>
      <w:tabs>
        <w:tab w:val="center" w:pos="4320"/>
        <w:tab w:val="right" w:pos="8640"/>
      </w:tabs>
      <w:spacing w:after="0" w:line="240" w:lineRule="auto"/>
    </w:pPr>
  </w:style>
  <w:style w:type="character" w:customStyle="1" w:styleId="Char3">
    <w:name w:val="تذييل الصفحة Char"/>
    <w:basedOn w:val="a0"/>
    <w:link w:val="a8"/>
    <w:uiPriority w:val="99"/>
    <w:rsid w:val="00DE3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1496</Words>
  <Characters>8529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DR Emad Sawalhy</cp:lastModifiedBy>
  <cp:revision>15</cp:revision>
  <cp:lastPrinted>2025-07-31T09:35:00Z</cp:lastPrinted>
  <dcterms:created xsi:type="dcterms:W3CDTF">2023-05-12T16:50:00Z</dcterms:created>
  <dcterms:modified xsi:type="dcterms:W3CDTF">2025-07-31T09:35:00Z</dcterms:modified>
</cp:coreProperties>
</file>